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939F8" w:rsidRPr="00451581" w:rsidRDefault="005E4F3A" w:rsidP="0071547B">
      <w:pPr>
        <w:jc w:val="center"/>
        <w:rPr>
          <w:rFonts w:ascii="Times New Roman" w:hAnsi="Times New Roman" w:cs="Times New Roman"/>
          <w:b/>
        </w:rPr>
      </w:pPr>
      <w:proofErr w:type="spellStart"/>
      <w:r w:rsidRPr="00451581">
        <w:rPr>
          <w:rFonts w:ascii="Times New Roman" w:hAnsi="Times New Roman" w:cs="Times New Roman"/>
          <w:b/>
          <w:color w:val="C00000"/>
        </w:rPr>
        <w:t>Mrs</w:t>
      </w:r>
      <w:proofErr w:type="spellEnd"/>
      <w:r w:rsidRPr="00451581">
        <w:rPr>
          <w:rFonts w:ascii="Times New Roman" w:hAnsi="Times New Roman" w:cs="Times New Roman"/>
          <w:b/>
          <w:color w:val="C00000"/>
        </w:rPr>
        <w:t xml:space="preserve"> Whitehouse</w:t>
      </w:r>
      <w:r w:rsidR="00671F3B" w:rsidRPr="00451581">
        <w:rPr>
          <w:rFonts w:ascii="Times New Roman" w:hAnsi="Times New Roman" w:cs="Times New Roman"/>
          <w:b/>
          <w:color w:val="C00000"/>
        </w:rPr>
        <w:t xml:space="preserve"> </w:t>
      </w:r>
      <w:r w:rsidR="00E94832" w:rsidRPr="00451581">
        <w:rPr>
          <w:rFonts w:ascii="Times New Roman" w:hAnsi="Times New Roman" w:cs="Times New Roman"/>
          <w:b/>
          <w:color w:val="C00000"/>
        </w:rPr>
        <w:t>–</w:t>
      </w:r>
      <w:r w:rsidR="00671F3B" w:rsidRPr="00451581">
        <w:rPr>
          <w:rFonts w:ascii="Times New Roman" w:hAnsi="Times New Roman" w:cs="Times New Roman"/>
          <w:b/>
          <w:color w:val="C00000"/>
        </w:rPr>
        <w:t xml:space="preserve"> </w:t>
      </w:r>
      <w:r w:rsidR="00E94832" w:rsidRPr="00451581">
        <w:rPr>
          <w:rFonts w:ascii="Times New Roman" w:hAnsi="Times New Roman" w:cs="Times New Roman"/>
          <w:b/>
          <w:color w:val="C00000"/>
        </w:rPr>
        <w:t xml:space="preserve">Revisiting </w:t>
      </w:r>
      <w:r w:rsidR="00671F3B" w:rsidRPr="00451581">
        <w:rPr>
          <w:rFonts w:ascii="Times New Roman" w:hAnsi="Times New Roman" w:cs="Times New Roman"/>
          <w:b/>
          <w:color w:val="C00000"/>
        </w:rPr>
        <w:t xml:space="preserve">to the Residences </w:t>
      </w:r>
      <w:r w:rsidR="0022457B">
        <w:rPr>
          <w:rFonts w:ascii="Times New Roman" w:hAnsi="Times New Roman" w:cs="Times New Roman"/>
          <w:b/>
          <w:color w:val="C00000"/>
        </w:rPr>
        <w:t xml:space="preserve">and Vacation Homes </w:t>
      </w:r>
      <w:r w:rsidR="00671F3B" w:rsidRPr="00451581">
        <w:rPr>
          <w:rFonts w:ascii="Times New Roman" w:hAnsi="Times New Roman" w:cs="Times New Roman"/>
          <w:b/>
          <w:color w:val="C00000"/>
        </w:rPr>
        <w:t>of Jacqueline Kennedy Onassis</w:t>
      </w:r>
    </w:p>
    <w:p w:rsidR="00117E7F" w:rsidRPr="00BD3C9C" w:rsidRDefault="00117E7F" w:rsidP="00B5247E">
      <w:pPr>
        <w:jc w:val="center"/>
        <w:rPr>
          <w:rFonts w:ascii="Times New Roman" w:hAnsi="Times New Roman" w:cs="Times New Roman"/>
          <w:i/>
        </w:rPr>
      </w:pPr>
      <w:r w:rsidRPr="00BD3C9C">
        <w:rPr>
          <w:rFonts w:ascii="Times New Roman" w:hAnsi="Times New Roman" w:cs="Times New Roman"/>
          <w:noProof/>
        </w:rPr>
        <w:drawing>
          <wp:inline distT="0" distB="0" distL="0" distR="0" wp14:anchorId="270EFDF8" wp14:editId="0531DB67">
            <wp:extent cx="3028950" cy="1903514"/>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028950" cy="1903514"/>
                    </a:xfrm>
                    <a:prstGeom prst="rect">
                      <a:avLst/>
                    </a:prstGeom>
                    <a:noFill/>
                    <a:ln>
                      <a:noFill/>
                    </a:ln>
                  </pic:spPr>
                </pic:pic>
              </a:graphicData>
            </a:graphic>
          </wp:inline>
        </w:drawing>
      </w:r>
      <w:r w:rsidRPr="00BD3C9C">
        <w:rPr>
          <w:rFonts w:ascii="Times New Roman" w:hAnsi="Times New Roman" w:cs="Times New Roman"/>
        </w:rPr>
        <w:br/>
      </w:r>
      <w:r w:rsidRPr="00BD3C9C">
        <w:rPr>
          <w:rFonts w:ascii="Times New Roman" w:hAnsi="Times New Roman" w:cs="Times New Roman"/>
          <w:sz w:val="16"/>
        </w:rPr>
        <w:t>Jacqueline Kennedy working on the redecoration of the White House</w:t>
      </w:r>
      <w:r w:rsidRPr="00BD3C9C">
        <w:rPr>
          <w:rFonts w:ascii="Times New Roman" w:hAnsi="Times New Roman" w:cs="Times New Roman"/>
          <w:sz w:val="16"/>
        </w:rPr>
        <w:br/>
        <w:t xml:space="preserve">Source: </w:t>
      </w:r>
      <w:r w:rsidR="00902B7A">
        <w:rPr>
          <w:rFonts w:ascii="Times New Roman" w:hAnsi="Times New Roman" w:cs="Times New Roman"/>
          <w:sz w:val="16"/>
        </w:rPr>
        <w:t>Time INC</w:t>
      </w:r>
      <w:bookmarkStart w:id="0" w:name="_GoBack"/>
      <w:bookmarkEnd w:id="0"/>
    </w:p>
    <w:p w:rsidR="00BD3C9C" w:rsidRPr="00BD3C9C" w:rsidRDefault="00BD3C9C" w:rsidP="00BD3C9C">
      <w:pPr>
        <w:rPr>
          <w:rFonts w:ascii="Times New Roman" w:hAnsi="Times New Roman" w:cs="Times New Roman"/>
        </w:rPr>
      </w:pPr>
      <w:r w:rsidRPr="00BD3C9C">
        <w:rPr>
          <w:rFonts w:ascii="Times New Roman" w:hAnsi="Times New Roman" w:cs="Times New Roman"/>
        </w:rPr>
        <w:t xml:space="preserve">In 1996 and again in 2005, Sotheby’s was extended the unique privilege to offer the Estate of Jacqueline Kennedy Onassis and to </w:t>
      </w:r>
      <w:r w:rsidR="003854CF">
        <w:rPr>
          <w:rFonts w:ascii="Times New Roman" w:hAnsi="Times New Roman" w:cs="Times New Roman"/>
        </w:rPr>
        <w:t>commemorate</w:t>
      </w:r>
      <w:r w:rsidRPr="00BD3C9C">
        <w:rPr>
          <w:rFonts w:ascii="Times New Roman" w:hAnsi="Times New Roman" w:cs="Times New Roman"/>
        </w:rPr>
        <w:t xml:space="preserve"> her life as a First Lady, wife, mother and collector at auction. Over the course of the exhibition, countless visitors wrapped around Sotheby’s New York headquarters, waiting patiently to experience firsthand the objects, accents, and keepsakes so intimately connected to her life. Even today, the Kennedy sales at Sotheby’s </w:t>
      </w:r>
      <w:proofErr w:type="gramStart"/>
      <w:r w:rsidRPr="00BD3C9C">
        <w:rPr>
          <w:rFonts w:ascii="Times New Roman" w:hAnsi="Times New Roman" w:cs="Times New Roman"/>
        </w:rPr>
        <w:t>are considered to be</w:t>
      </w:r>
      <w:proofErr w:type="gramEnd"/>
      <w:r w:rsidRPr="00BD3C9C">
        <w:rPr>
          <w:rFonts w:ascii="Times New Roman" w:hAnsi="Times New Roman" w:cs="Times New Roman"/>
        </w:rPr>
        <w:t xml:space="preserve"> one of the most historic and celebrated moments in the company’s long history – and the catalogues rem</w:t>
      </w:r>
      <w:r w:rsidR="0085489C">
        <w:rPr>
          <w:rFonts w:ascii="Times New Roman" w:hAnsi="Times New Roman" w:cs="Times New Roman"/>
        </w:rPr>
        <w:t>ain among the most coveted</w:t>
      </w:r>
      <w:r w:rsidRPr="00BD3C9C">
        <w:rPr>
          <w:rFonts w:ascii="Times New Roman" w:hAnsi="Times New Roman" w:cs="Times New Roman"/>
        </w:rPr>
        <w:t>. The success of the Kennedy sale (which sold at</w:t>
      </w:r>
      <w:r w:rsidR="00203423">
        <w:rPr>
          <w:rFonts w:ascii="Times New Roman" w:hAnsi="Times New Roman" w:cs="Times New Roman"/>
        </w:rPr>
        <w:t xml:space="preserve"> approximately</w:t>
      </w:r>
      <w:r w:rsidRPr="00BD3C9C">
        <w:rPr>
          <w:rFonts w:ascii="Times New Roman" w:hAnsi="Times New Roman" w:cs="Times New Roman"/>
        </w:rPr>
        <w:t xml:space="preserve"> seven times its original estimate, a portion of the proceeds donated to the John F. Kennedy Library Foundation) was second only at the time to the sale of the Duke and Duchess of Windsor. As Di</w:t>
      </w:r>
      <w:r w:rsidR="00CF5DC6">
        <w:rPr>
          <w:rFonts w:ascii="Times New Roman" w:hAnsi="Times New Roman" w:cs="Times New Roman"/>
        </w:rPr>
        <w:t>ana Brooks, the then-Sotheby’s P</w:t>
      </w:r>
      <w:r w:rsidRPr="00BD3C9C">
        <w:rPr>
          <w:rFonts w:ascii="Times New Roman" w:hAnsi="Times New Roman" w:cs="Times New Roman"/>
        </w:rPr>
        <w:t xml:space="preserve">resident commented: “The success of [the] auction does not belong to Sotheby’s” but rather to </w:t>
      </w:r>
      <w:proofErr w:type="spellStart"/>
      <w:r w:rsidRPr="00BD3C9C">
        <w:rPr>
          <w:rFonts w:ascii="Times New Roman" w:hAnsi="Times New Roman" w:cs="Times New Roman"/>
        </w:rPr>
        <w:t>Mrs</w:t>
      </w:r>
      <w:proofErr w:type="spellEnd"/>
      <w:r w:rsidRPr="00BD3C9C">
        <w:rPr>
          <w:rFonts w:ascii="Times New Roman" w:hAnsi="Times New Roman" w:cs="Times New Roman"/>
        </w:rPr>
        <w:t xml:space="preserve"> Kennedy whose grace, style, dignity and courage were behind the sparkling results. </w:t>
      </w:r>
    </w:p>
    <w:p w:rsidR="00BD3C9C" w:rsidRPr="00BD3C9C" w:rsidRDefault="00BD3C9C" w:rsidP="00BD3C9C">
      <w:pPr>
        <w:rPr>
          <w:rFonts w:ascii="Times New Roman" w:hAnsi="Times New Roman" w:cs="Times New Roman"/>
        </w:rPr>
      </w:pPr>
      <w:r w:rsidRPr="00BD3C9C">
        <w:rPr>
          <w:rFonts w:ascii="Times New Roman" w:hAnsi="Times New Roman" w:cs="Times New Roman"/>
        </w:rPr>
        <w:t xml:space="preserve">Remembered for her taste, the interiors of </w:t>
      </w:r>
      <w:proofErr w:type="spellStart"/>
      <w:r w:rsidRPr="00BD3C9C">
        <w:rPr>
          <w:rFonts w:ascii="Times New Roman" w:hAnsi="Times New Roman" w:cs="Times New Roman"/>
        </w:rPr>
        <w:t>Mrs</w:t>
      </w:r>
      <w:proofErr w:type="spellEnd"/>
      <w:r w:rsidRPr="00BD3C9C">
        <w:rPr>
          <w:rFonts w:ascii="Times New Roman" w:hAnsi="Times New Roman" w:cs="Times New Roman"/>
        </w:rPr>
        <w:t xml:space="preserve"> Kennedy’s homes speak to her personal interests – with an emphasis on her adoration of horses and foxhunting – as well as her love of history. In their foreword to the sale catalogues, </w:t>
      </w:r>
      <w:r w:rsidR="0086089E">
        <w:rPr>
          <w:rFonts w:ascii="Times New Roman" w:hAnsi="Times New Roman" w:cs="Times New Roman"/>
        </w:rPr>
        <w:t xml:space="preserve">her children </w:t>
      </w:r>
      <w:r w:rsidRPr="00BD3C9C">
        <w:rPr>
          <w:rFonts w:ascii="Times New Roman" w:hAnsi="Times New Roman" w:cs="Times New Roman"/>
        </w:rPr>
        <w:t>Caro</w:t>
      </w:r>
      <w:r w:rsidR="00C2799F">
        <w:rPr>
          <w:rFonts w:ascii="Times New Roman" w:hAnsi="Times New Roman" w:cs="Times New Roman"/>
        </w:rPr>
        <w:t xml:space="preserve">line and John Kennedy </w:t>
      </w:r>
      <w:r w:rsidR="00C744B4">
        <w:rPr>
          <w:rFonts w:ascii="Times New Roman" w:hAnsi="Times New Roman" w:cs="Times New Roman"/>
        </w:rPr>
        <w:t xml:space="preserve">remember how </w:t>
      </w:r>
      <w:r w:rsidRPr="00BD3C9C">
        <w:rPr>
          <w:rFonts w:ascii="Times New Roman" w:hAnsi="Times New Roman" w:cs="Times New Roman"/>
        </w:rPr>
        <w:t xml:space="preserve">“history came alive through [her] objects and paintings.” In </w:t>
      </w:r>
      <w:proofErr w:type="spellStart"/>
      <w:r w:rsidRPr="00BD3C9C">
        <w:rPr>
          <w:rFonts w:ascii="Times New Roman" w:hAnsi="Times New Roman" w:cs="Times New Roman"/>
        </w:rPr>
        <w:t>Mrs</w:t>
      </w:r>
      <w:proofErr w:type="spellEnd"/>
      <w:r w:rsidRPr="00BD3C9C">
        <w:rPr>
          <w:rFonts w:ascii="Times New Roman" w:hAnsi="Times New Roman" w:cs="Times New Roman"/>
        </w:rPr>
        <w:t xml:space="preserve"> Kennedy’s collection of paintings, furniture and decorative arts, objects of historical importance stood alongside treasures from her visits to local antique shops nearby each of her homes. Each element of her collection spoke to her taste. She had the eye of a developed collector, acquiring pieces that she connected with rather than purchasing for investment or for show. This was very much in keeping with the guidance of her social secretary</w:t>
      </w:r>
      <w:r w:rsidR="002E3B87">
        <w:rPr>
          <w:rFonts w:ascii="Times New Roman" w:hAnsi="Times New Roman" w:cs="Times New Roman"/>
        </w:rPr>
        <w:t xml:space="preserve"> as First Lady</w:t>
      </w:r>
      <w:r w:rsidRPr="00BD3C9C">
        <w:rPr>
          <w:rFonts w:ascii="Times New Roman" w:hAnsi="Times New Roman" w:cs="Times New Roman"/>
        </w:rPr>
        <w:t>, Letitia Baldrige, who commented: “Good taste is synonymous with success in all fields of life. It is not a question of money, but of a trained eye.”</w:t>
      </w:r>
    </w:p>
    <w:p w:rsidR="00BD3C9C" w:rsidRPr="00BD3C9C" w:rsidRDefault="00BD3C9C" w:rsidP="00BD3C9C">
      <w:pPr>
        <w:rPr>
          <w:rFonts w:ascii="Times New Roman" w:hAnsi="Times New Roman" w:cs="Times New Roman"/>
        </w:rPr>
      </w:pPr>
      <w:r w:rsidRPr="00BD3C9C">
        <w:rPr>
          <w:rFonts w:ascii="Times New Roman" w:hAnsi="Times New Roman" w:cs="Times New Roman"/>
        </w:rPr>
        <w:t xml:space="preserve">Over the course of her adult life, </w:t>
      </w:r>
      <w:proofErr w:type="spellStart"/>
      <w:r w:rsidRPr="00BD3C9C">
        <w:rPr>
          <w:rFonts w:ascii="Times New Roman" w:hAnsi="Times New Roman" w:cs="Times New Roman"/>
        </w:rPr>
        <w:t>Mrs</w:t>
      </w:r>
      <w:proofErr w:type="spellEnd"/>
      <w:r w:rsidRPr="00BD3C9C">
        <w:rPr>
          <w:rFonts w:ascii="Times New Roman" w:hAnsi="Times New Roman" w:cs="Times New Roman"/>
        </w:rPr>
        <w:t xml:space="preserve"> Kennedy lived between many homes including the White House, a Manhattan apartment on the Upper East Side, a vacation home Hyannis Port, a cottage in Martha’s Vineyard, a weekend retreat in Peapack, New Jersey, and a foxhunting cottage in Virginia. Today we step back in time and to revisit the images of each of </w:t>
      </w:r>
      <w:proofErr w:type="spellStart"/>
      <w:r w:rsidRPr="00BD3C9C">
        <w:rPr>
          <w:rFonts w:ascii="Times New Roman" w:hAnsi="Times New Roman" w:cs="Times New Roman"/>
        </w:rPr>
        <w:t>Mrs</w:t>
      </w:r>
      <w:proofErr w:type="spellEnd"/>
      <w:r w:rsidRPr="00BD3C9C">
        <w:rPr>
          <w:rFonts w:ascii="Times New Roman" w:hAnsi="Times New Roman" w:cs="Times New Roman"/>
        </w:rPr>
        <w:t xml:space="preserve"> Kennedy’s unique residences: </w:t>
      </w:r>
    </w:p>
    <w:p w:rsidR="00BD3C9C" w:rsidRPr="00BD3C9C" w:rsidRDefault="00BD3C9C" w:rsidP="00BD3C9C">
      <w:pPr>
        <w:jc w:val="center"/>
        <w:rPr>
          <w:rFonts w:ascii="Times New Roman" w:hAnsi="Times New Roman" w:cs="Times New Roman"/>
        </w:rPr>
      </w:pPr>
      <w:r w:rsidRPr="00BD3C9C">
        <w:rPr>
          <w:rFonts w:ascii="Times New Roman" w:hAnsi="Times New Roman" w:cs="Times New Roman"/>
          <w:noProof/>
        </w:rPr>
        <w:lastRenderedPageBreak/>
        <w:drawing>
          <wp:inline distT="0" distB="0" distL="0" distR="0" wp14:anchorId="59AFCC4C" wp14:editId="483D6284">
            <wp:extent cx="3130576" cy="2913844"/>
            <wp:effectExtent l="0" t="0" r="0" b="1270"/>
            <wp:docPr id="4" name="Picture 4" descr="https://i1.wp.com/1.bp.blogspot.com/-hHP1bwN7NJY/V9Bo37GPIbI/AAAAAAAASuM/P1S7dgXkLpkyKJ3Tqr6tZeOJBuDaciokACLcB/s1600/jacqueline-kennedy-onasis-d-porthault-jacqueline-duheme-watercolor.jpg?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1.wp.com/1.bp.blogspot.com/-hHP1bwN7NJY/V9Bo37GPIbI/AAAAAAAASuM/P1S7dgXkLpkyKJ3Tqr6tZeOJBuDaciokACLcB/s1600/jacqueline-kennedy-onasis-d-porthault-jacqueline-duheme-watercolor.jpg?ssl=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131468" cy="2914674"/>
                    </a:xfrm>
                    <a:prstGeom prst="rect">
                      <a:avLst/>
                    </a:prstGeom>
                    <a:noFill/>
                    <a:ln>
                      <a:noFill/>
                    </a:ln>
                  </pic:spPr>
                </pic:pic>
              </a:graphicData>
            </a:graphic>
          </wp:inline>
        </w:drawing>
      </w:r>
      <w:r>
        <w:rPr>
          <w:rFonts w:ascii="Times New Roman" w:hAnsi="Times New Roman" w:cs="Times New Roman"/>
        </w:rPr>
        <w:br/>
      </w:r>
      <w:r w:rsidRPr="003D42F1">
        <w:rPr>
          <w:rFonts w:ascii="Times New Roman" w:hAnsi="Times New Roman" w:cs="Times New Roman"/>
          <w:sz w:val="16"/>
        </w:rPr>
        <w:t xml:space="preserve">Jacqueline </w:t>
      </w:r>
      <w:proofErr w:type="spellStart"/>
      <w:r w:rsidRPr="003D42F1">
        <w:rPr>
          <w:rFonts w:ascii="Times New Roman" w:hAnsi="Times New Roman" w:cs="Times New Roman"/>
          <w:sz w:val="16"/>
        </w:rPr>
        <w:t>Duhême</w:t>
      </w:r>
      <w:proofErr w:type="spellEnd"/>
      <w:r w:rsidRPr="003D42F1">
        <w:rPr>
          <w:rFonts w:ascii="Times New Roman" w:hAnsi="Times New Roman" w:cs="Times New Roman"/>
          <w:sz w:val="16"/>
        </w:rPr>
        <w:t>, Resting Up, London, March 26, 1962, watercolor on paper</w:t>
      </w:r>
      <w:r w:rsidR="00051554" w:rsidRPr="003D42F1">
        <w:rPr>
          <w:rFonts w:ascii="Times New Roman" w:hAnsi="Times New Roman" w:cs="Times New Roman"/>
          <w:sz w:val="16"/>
        </w:rPr>
        <w:br/>
        <w:t>Source: Sotheby’s</w:t>
      </w:r>
    </w:p>
    <w:p w:rsidR="00BD3C9C" w:rsidRPr="00451581" w:rsidRDefault="00BB77A0" w:rsidP="00BD3C9C">
      <w:pPr>
        <w:rPr>
          <w:rFonts w:ascii="Times New Roman" w:hAnsi="Times New Roman" w:cs="Times New Roman"/>
          <w:b/>
        </w:rPr>
      </w:pPr>
      <w:r>
        <w:rPr>
          <w:rFonts w:ascii="Times New Roman" w:hAnsi="Times New Roman" w:cs="Times New Roman"/>
          <w:u w:val="single"/>
        </w:rPr>
        <w:br/>
      </w:r>
      <w:proofErr w:type="spellStart"/>
      <w:r w:rsidR="00BD3C9C" w:rsidRPr="00451581">
        <w:rPr>
          <w:rFonts w:ascii="Times New Roman" w:hAnsi="Times New Roman" w:cs="Times New Roman"/>
          <w:b/>
          <w:color w:val="C00000"/>
        </w:rPr>
        <w:t>Mrs</w:t>
      </w:r>
      <w:proofErr w:type="spellEnd"/>
      <w:r w:rsidR="00BD3C9C" w:rsidRPr="00451581">
        <w:rPr>
          <w:rFonts w:ascii="Times New Roman" w:hAnsi="Times New Roman" w:cs="Times New Roman"/>
          <w:b/>
          <w:color w:val="C00000"/>
        </w:rPr>
        <w:t xml:space="preserve"> Kennedy’s Bedroom and Dressing Room, The White House</w:t>
      </w:r>
    </w:p>
    <w:p w:rsidR="00BD3C9C" w:rsidRPr="00BD3C9C" w:rsidRDefault="00D9141E" w:rsidP="00BD3C9C">
      <w:pPr>
        <w:rPr>
          <w:rFonts w:ascii="Times New Roman" w:hAnsi="Times New Roman" w:cs="Times New Roman"/>
        </w:rPr>
      </w:pPr>
      <w:r>
        <w:rPr>
          <w:rFonts w:ascii="Times New Roman" w:hAnsi="Times New Roman" w:cs="Times New Roman"/>
        </w:rPr>
        <w:t>Jacqueline</w:t>
      </w:r>
      <w:r w:rsidR="00BD3C9C" w:rsidRPr="00BD3C9C">
        <w:rPr>
          <w:rFonts w:ascii="Times New Roman" w:hAnsi="Times New Roman" w:cs="Times New Roman"/>
        </w:rPr>
        <w:t xml:space="preserve"> Kennedy’s infamous pale blue bedroom and dressing room at the White House epitomize the First Lady’s </w:t>
      </w:r>
      <w:r w:rsidR="00AD66F4">
        <w:rPr>
          <w:rFonts w:ascii="Times New Roman" w:hAnsi="Times New Roman" w:cs="Times New Roman"/>
        </w:rPr>
        <w:t>elegant style</w:t>
      </w:r>
      <w:r w:rsidR="00BD3C9C" w:rsidRPr="00BD3C9C">
        <w:rPr>
          <w:rFonts w:ascii="Times New Roman" w:hAnsi="Times New Roman" w:cs="Times New Roman"/>
        </w:rPr>
        <w:t xml:space="preserve">. Designed in partnership with Dorothy Mae “Sister” Parish, the intention was to transform the First Lady’s rooms into a private sanctuary where she could feel at home. Chinese porcelain, English and French furniture, and European keepsakes are featured throughout, alongside the signature aqua </w:t>
      </w:r>
      <w:proofErr w:type="spellStart"/>
      <w:r w:rsidR="00BD3C9C" w:rsidRPr="00BD3C9C">
        <w:rPr>
          <w:rFonts w:ascii="Times New Roman" w:hAnsi="Times New Roman" w:cs="Times New Roman"/>
        </w:rPr>
        <w:t>Tillet</w:t>
      </w:r>
      <w:proofErr w:type="spellEnd"/>
      <w:r w:rsidR="00BD3C9C" w:rsidRPr="00BD3C9C">
        <w:rPr>
          <w:rFonts w:ascii="Times New Roman" w:hAnsi="Times New Roman" w:cs="Times New Roman"/>
        </w:rPr>
        <w:t xml:space="preserve"> Textiles Daisy cotton print which was created specifically for </w:t>
      </w:r>
      <w:proofErr w:type="spellStart"/>
      <w:r w:rsidR="00BD3C9C" w:rsidRPr="00BD3C9C">
        <w:rPr>
          <w:rFonts w:ascii="Times New Roman" w:hAnsi="Times New Roman" w:cs="Times New Roman"/>
        </w:rPr>
        <w:t>Mrs</w:t>
      </w:r>
      <w:proofErr w:type="spellEnd"/>
      <w:r w:rsidR="00BD3C9C" w:rsidRPr="00BD3C9C">
        <w:rPr>
          <w:rFonts w:ascii="Times New Roman" w:hAnsi="Times New Roman" w:cs="Times New Roman"/>
        </w:rPr>
        <w:t xml:space="preserve"> Kennedy’s bedroom. </w:t>
      </w:r>
    </w:p>
    <w:p w:rsidR="00BD3C9C" w:rsidRPr="00BD3C9C" w:rsidRDefault="00BD3C9C" w:rsidP="00BD3C9C">
      <w:pPr>
        <w:rPr>
          <w:rFonts w:ascii="Times New Roman" w:hAnsi="Times New Roman" w:cs="Times New Roman"/>
        </w:rPr>
      </w:pPr>
      <w:r w:rsidRPr="00BD3C9C">
        <w:rPr>
          <w:rFonts w:ascii="Times New Roman" w:hAnsi="Times New Roman" w:cs="Times New Roman"/>
        </w:rPr>
        <w:t>Although the photographs of her priva</w:t>
      </w:r>
      <w:r w:rsidR="00AD66F4">
        <w:rPr>
          <w:rFonts w:ascii="Times New Roman" w:hAnsi="Times New Roman" w:cs="Times New Roman"/>
        </w:rPr>
        <w:t>te residence at the White House</w:t>
      </w:r>
      <w:r w:rsidRPr="00BD3C9C">
        <w:rPr>
          <w:rFonts w:ascii="Times New Roman" w:hAnsi="Times New Roman" w:cs="Times New Roman"/>
        </w:rPr>
        <w:t xml:space="preserve"> </w:t>
      </w:r>
      <w:r w:rsidR="00AD66F4">
        <w:rPr>
          <w:rFonts w:ascii="Times New Roman" w:hAnsi="Times New Roman" w:cs="Times New Roman"/>
        </w:rPr>
        <w:t xml:space="preserve">(and </w:t>
      </w:r>
      <w:r w:rsidRPr="00BD3C9C">
        <w:rPr>
          <w:rFonts w:ascii="Times New Roman" w:hAnsi="Times New Roman" w:cs="Times New Roman"/>
        </w:rPr>
        <w:t>the White House Restoration project in 1961</w:t>
      </w:r>
      <w:r w:rsidR="00AD66F4">
        <w:rPr>
          <w:rFonts w:ascii="Times New Roman" w:hAnsi="Times New Roman" w:cs="Times New Roman"/>
        </w:rPr>
        <w:t>)</w:t>
      </w:r>
      <w:r w:rsidRPr="00BD3C9C">
        <w:rPr>
          <w:rFonts w:ascii="Times New Roman" w:hAnsi="Times New Roman" w:cs="Times New Roman"/>
        </w:rPr>
        <w:t xml:space="preserve"> characterized the First Lady as an accomplished and passionate decorator, she was not known to have enjoyed the decorating process and moved many works of art and possessions to her Manhattan apartment from her residence in the White House. As a result, we can see many of her most beloved possessions from the White House residence across many of the images of her private homes: </w:t>
      </w:r>
    </w:p>
    <w:p w:rsidR="00B03EB4" w:rsidRDefault="00F3657F" w:rsidP="00051554">
      <w:pPr>
        <w:jc w:val="center"/>
        <w:rPr>
          <w:rFonts w:ascii="Times New Roman" w:hAnsi="Times New Roman" w:cs="Times New Roman"/>
          <w:sz w:val="16"/>
          <w:szCs w:val="16"/>
        </w:rPr>
      </w:pPr>
      <w:r>
        <w:rPr>
          <w:noProof/>
        </w:rPr>
        <w:lastRenderedPageBreak/>
        <w:drawing>
          <wp:inline distT="0" distB="0" distL="0" distR="0">
            <wp:extent cx="4572000" cy="3586162"/>
            <wp:effectExtent l="0" t="0" r="0" b="0"/>
            <wp:docPr id="55" name="Picture 55" descr="Image result for kennedy dressing room white house white house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kennedy dressing room white house white house museum"/>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581275" cy="3593437"/>
                    </a:xfrm>
                    <a:prstGeom prst="rect">
                      <a:avLst/>
                    </a:prstGeom>
                    <a:noFill/>
                    <a:ln>
                      <a:noFill/>
                    </a:ln>
                  </pic:spPr>
                </pic:pic>
              </a:graphicData>
            </a:graphic>
          </wp:inline>
        </w:drawing>
      </w:r>
      <w:r w:rsidR="006671E9">
        <w:rPr>
          <w:rFonts w:ascii="Times New Roman" w:hAnsi="Times New Roman" w:cs="Times New Roman"/>
          <w:sz w:val="16"/>
          <w:szCs w:val="16"/>
        </w:rPr>
        <w:t xml:space="preserve"> </w:t>
      </w:r>
      <w:r w:rsidR="00B03EB4">
        <w:rPr>
          <w:rFonts w:ascii="Times New Roman" w:hAnsi="Times New Roman" w:cs="Times New Roman"/>
          <w:sz w:val="16"/>
          <w:szCs w:val="16"/>
        </w:rPr>
        <w:br/>
      </w:r>
      <w:r w:rsidR="00D56592">
        <w:rPr>
          <w:rFonts w:ascii="Times New Roman" w:hAnsi="Times New Roman" w:cs="Times New Roman"/>
          <w:sz w:val="16"/>
          <w:szCs w:val="16"/>
        </w:rPr>
        <w:t xml:space="preserve">View of </w:t>
      </w:r>
      <w:proofErr w:type="spellStart"/>
      <w:r w:rsidR="00D56592">
        <w:rPr>
          <w:rFonts w:ascii="Times New Roman" w:hAnsi="Times New Roman" w:cs="Times New Roman"/>
          <w:sz w:val="16"/>
          <w:szCs w:val="16"/>
        </w:rPr>
        <w:t>Mrs</w:t>
      </w:r>
      <w:proofErr w:type="spellEnd"/>
      <w:r w:rsidR="00D56592">
        <w:rPr>
          <w:rFonts w:ascii="Times New Roman" w:hAnsi="Times New Roman" w:cs="Times New Roman"/>
          <w:sz w:val="16"/>
          <w:szCs w:val="16"/>
        </w:rPr>
        <w:t xml:space="preserve"> Kennedy’s Dressing Room at the White House</w:t>
      </w:r>
      <w:r w:rsidR="00D56592">
        <w:rPr>
          <w:rFonts w:ascii="Times New Roman" w:hAnsi="Times New Roman" w:cs="Times New Roman"/>
          <w:sz w:val="16"/>
          <w:szCs w:val="16"/>
        </w:rPr>
        <w:br/>
      </w:r>
      <w:r w:rsidR="00B03EB4" w:rsidRPr="006C1148">
        <w:rPr>
          <w:rFonts w:ascii="Times New Roman" w:hAnsi="Times New Roman" w:cs="Times New Roman"/>
          <w:sz w:val="16"/>
          <w:szCs w:val="16"/>
        </w:rPr>
        <w:t>Source: White House Museum</w:t>
      </w:r>
    </w:p>
    <w:p w:rsidR="00BD3C9C" w:rsidRPr="00BD3C9C" w:rsidRDefault="00F3657F" w:rsidP="00051554">
      <w:pPr>
        <w:jc w:val="center"/>
        <w:rPr>
          <w:rFonts w:ascii="Times New Roman" w:hAnsi="Times New Roman" w:cs="Times New Roman"/>
          <w:i/>
        </w:rPr>
      </w:pPr>
      <w:r>
        <w:rPr>
          <w:noProof/>
        </w:rPr>
        <w:drawing>
          <wp:inline distT="0" distB="0" distL="0" distR="0">
            <wp:extent cx="4476750" cy="3714563"/>
            <wp:effectExtent l="0" t="0" r="0" b="635"/>
            <wp:docPr id="56" name="Picture 56" descr="Image result for kennedy dressing room white house architectural dig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kennedy dressing room white house architectural diges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91884" cy="3727120"/>
                    </a:xfrm>
                    <a:prstGeom prst="rect">
                      <a:avLst/>
                    </a:prstGeom>
                    <a:noFill/>
                    <a:ln>
                      <a:noFill/>
                    </a:ln>
                  </pic:spPr>
                </pic:pic>
              </a:graphicData>
            </a:graphic>
          </wp:inline>
        </w:drawing>
      </w:r>
      <w:r w:rsidR="00BD3C9C" w:rsidRPr="00BD3C9C">
        <w:rPr>
          <w:rFonts w:ascii="Times New Roman" w:hAnsi="Times New Roman" w:cs="Times New Roman"/>
          <w:i/>
        </w:rPr>
        <w:br/>
      </w:r>
      <w:r w:rsidR="00230C97">
        <w:rPr>
          <w:rFonts w:ascii="Times New Roman" w:hAnsi="Times New Roman" w:cs="Times New Roman"/>
          <w:sz w:val="16"/>
          <w:szCs w:val="16"/>
        </w:rPr>
        <w:t xml:space="preserve">View of </w:t>
      </w:r>
      <w:proofErr w:type="spellStart"/>
      <w:r w:rsidR="00230C97">
        <w:rPr>
          <w:rFonts w:ascii="Times New Roman" w:hAnsi="Times New Roman" w:cs="Times New Roman"/>
          <w:sz w:val="16"/>
          <w:szCs w:val="16"/>
        </w:rPr>
        <w:t>Mrs</w:t>
      </w:r>
      <w:proofErr w:type="spellEnd"/>
      <w:r w:rsidR="00230C97">
        <w:rPr>
          <w:rFonts w:ascii="Times New Roman" w:hAnsi="Times New Roman" w:cs="Times New Roman"/>
          <w:sz w:val="16"/>
          <w:szCs w:val="16"/>
        </w:rPr>
        <w:t xml:space="preserve"> Kennedy’s Dressing Room at the White House</w:t>
      </w:r>
      <w:r w:rsidR="00230C97">
        <w:rPr>
          <w:rFonts w:ascii="Times New Roman" w:hAnsi="Times New Roman" w:cs="Times New Roman"/>
          <w:sz w:val="16"/>
          <w:szCs w:val="16"/>
        </w:rPr>
        <w:br/>
      </w:r>
      <w:r w:rsidR="00B03EB4">
        <w:rPr>
          <w:rFonts w:ascii="Times New Roman" w:hAnsi="Times New Roman" w:cs="Times New Roman"/>
          <w:sz w:val="16"/>
          <w:szCs w:val="16"/>
        </w:rPr>
        <w:t xml:space="preserve">Source: </w:t>
      </w:r>
      <w:r w:rsidR="00BD3C9C" w:rsidRPr="006C1148">
        <w:rPr>
          <w:rFonts w:ascii="Times New Roman" w:hAnsi="Times New Roman" w:cs="Times New Roman"/>
          <w:sz w:val="16"/>
          <w:szCs w:val="16"/>
        </w:rPr>
        <w:t>Architectural Digest</w:t>
      </w:r>
    </w:p>
    <w:p w:rsidR="00BD3C9C" w:rsidRDefault="00F3657F" w:rsidP="006C1148">
      <w:pPr>
        <w:jc w:val="center"/>
        <w:rPr>
          <w:rFonts w:ascii="Times New Roman" w:hAnsi="Times New Roman" w:cs="Times New Roman"/>
          <w:sz w:val="16"/>
          <w:szCs w:val="16"/>
        </w:rPr>
      </w:pPr>
      <w:r>
        <w:rPr>
          <w:noProof/>
        </w:rPr>
        <w:lastRenderedPageBreak/>
        <w:drawing>
          <wp:inline distT="0" distB="0" distL="0" distR="0">
            <wp:extent cx="4874625" cy="3861552"/>
            <wp:effectExtent l="0" t="0" r="2540" b="5715"/>
            <wp:docPr id="57" name="Picture 57" descr="Image result for kennedy bedroom white house architectural dig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kennedy bedroom white house architectural diges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882722" cy="3867967"/>
                    </a:xfrm>
                    <a:prstGeom prst="rect">
                      <a:avLst/>
                    </a:prstGeom>
                    <a:noFill/>
                    <a:ln>
                      <a:noFill/>
                    </a:ln>
                  </pic:spPr>
                </pic:pic>
              </a:graphicData>
            </a:graphic>
          </wp:inline>
        </w:drawing>
      </w:r>
      <w:r w:rsidR="00BD3C9C" w:rsidRPr="00BD3C9C">
        <w:rPr>
          <w:rFonts w:ascii="Times New Roman" w:hAnsi="Times New Roman" w:cs="Times New Roman"/>
          <w:i/>
        </w:rPr>
        <w:br/>
      </w:r>
      <w:r w:rsidR="00375D85">
        <w:rPr>
          <w:rFonts w:ascii="Times New Roman" w:hAnsi="Times New Roman" w:cs="Times New Roman"/>
          <w:sz w:val="16"/>
          <w:szCs w:val="16"/>
        </w:rPr>
        <w:t xml:space="preserve">View of </w:t>
      </w:r>
      <w:proofErr w:type="spellStart"/>
      <w:r w:rsidR="00375D85">
        <w:rPr>
          <w:rFonts w:ascii="Times New Roman" w:hAnsi="Times New Roman" w:cs="Times New Roman"/>
          <w:sz w:val="16"/>
          <w:szCs w:val="16"/>
        </w:rPr>
        <w:t>Mrs</w:t>
      </w:r>
      <w:proofErr w:type="spellEnd"/>
      <w:r w:rsidR="00375D85">
        <w:rPr>
          <w:rFonts w:ascii="Times New Roman" w:hAnsi="Times New Roman" w:cs="Times New Roman"/>
          <w:sz w:val="16"/>
          <w:szCs w:val="16"/>
        </w:rPr>
        <w:t xml:space="preserve"> Kennedy’s Bedroom</w:t>
      </w:r>
      <w:r w:rsidR="00375D85">
        <w:rPr>
          <w:rFonts w:ascii="Times New Roman" w:hAnsi="Times New Roman" w:cs="Times New Roman"/>
          <w:sz w:val="16"/>
          <w:szCs w:val="16"/>
        </w:rPr>
        <w:br/>
      </w:r>
      <w:r w:rsidR="00BD3C9C" w:rsidRPr="006C1148">
        <w:rPr>
          <w:rFonts w:ascii="Times New Roman" w:hAnsi="Times New Roman" w:cs="Times New Roman"/>
          <w:sz w:val="16"/>
          <w:szCs w:val="16"/>
        </w:rPr>
        <w:t>S</w:t>
      </w:r>
      <w:r w:rsidR="005576A1">
        <w:rPr>
          <w:rFonts w:ascii="Times New Roman" w:hAnsi="Times New Roman" w:cs="Times New Roman"/>
          <w:sz w:val="16"/>
          <w:szCs w:val="16"/>
        </w:rPr>
        <w:t>ource: Architectural Digest</w:t>
      </w:r>
    </w:p>
    <w:p w:rsidR="005576A1" w:rsidRPr="00BD3C9C" w:rsidRDefault="007A3C80" w:rsidP="006C1148">
      <w:pPr>
        <w:jc w:val="center"/>
        <w:rPr>
          <w:rFonts w:ascii="Times New Roman" w:hAnsi="Times New Roman" w:cs="Times New Roman"/>
        </w:rPr>
      </w:pPr>
      <w:r>
        <w:rPr>
          <w:noProof/>
        </w:rPr>
        <w:drawing>
          <wp:inline distT="0" distB="0" distL="0" distR="0">
            <wp:extent cx="5267817" cy="3517382"/>
            <wp:effectExtent l="0" t="0" r="9525" b="6985"/>
            <wp:docPr id="59" name="Picture 59" descr="https://i0.wp.com/www.theglampad.com/wp-content/uploads/2017/02/Jackie7.jpg?h=426&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0.wp.com/www.theglampad.com/wp-content/uploads/2017/02/Jackie7.jpg?h=426&amp;ssl=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67817" cy="3517382"/>
                    </a:xfrm>
                    <a:prstGeom prst="rect">
                      <a:avLst/>
                    </a:prstGeom>
                    <a:noFill/>
                    <a:ln>
                      <a:noFill/>
                    </a:ln>
                  </pic:spPr>
                </pic:pic>
              </a:graphicData>
            </a:graphic>
          </wp:inline>
        </w:drawing>
      </w:r>
      <w:r w:rsidR="005576A1">
        <w:rPr>
          <w:rFonts w:ascii="Times New Roman" w:hAnsi="Times New Roman" w:cs="Times New Roman"/>
        </w:rPr>
        <w:br/>
      </w:r>
      <w:r w:rsidR="00375D85">
        <w:rPr>
          <w:rFonts w:ascii="Times New Roman" w:hAnsi="Times New Roman" w:cs="Times New Roman"/>
          <w:sz w:val="16"/>
          <w:szCs w:val="16"/>
        </w:rPr>
        <w:t xml:space="preserve">View of </w:t>
      </w:r>
      <w:proofErr w:type="spellStart"/>
      <w:r w:rsidR="00375D85">
        <w:rPr>
          <w:rFonts w:ascii="Times New Roman" w:hAnsi="Times New Roman" w:cs="Times New Roman"/>
          <w:sz w:val="16"/>
          <w:szCs w:val="16"/>
        </w:rPr>
        <w:t>Mrs</w:t>
      </w:r>
      <w:proofErr w:type="spellEnd"/>
      <w:r w:rsidR="00375D85">
        <w:rPr>
          <w:rFonts w:ascii="Times New Roman" w:hAnsi="Times New Roman" w:cs="Times New Roman"/>
          <w:sz w:val="16"/>
          <w:szCs w:val="16"/>
        </w:rPr>
        <w:t xml:space="preserve"> Kennedy’s Bedroom</w:t>
      </w:r>
      <w:r w:rsidR="00F3657F">
        <w:rPr>
          <w:rFonts w:ascii="Times New Roman" w:hAnsi="Times New Roman" w:cs="Times New Roman"/>
          <w:sz w:val="16"/>
          <w:szCs w:val="16"/>
        </w:rPr>
        <w:t xml:space="preserve"> by Sister Parish, 1961 </w:t>
      </w:r>
      <w:r w:rsidR="00375D85">
        <w:rPr>
          <w:rFonts w:ascii="Times New Roman" w:hAnsi="Times New Roman" w:cs="Times New Roman"/>
          <w:sz w:val="16"/>
          <w:szCs w:val="16"/>
        </w:rPr>
        <w:br/>
      </w:r>
      <w:r w:rsidR="005576A1" w:rsidRPr="006C1148">
        <w:rPr>
          <w:rFonts w:ascii="Times New Roman" w:hAnsi="Times New Roman" w:cs="Times New Roman"/>
          <w:sz w:val="16"/>
          <w:szCs w:val="16"/>
        </w:rPr>
        <w:t xml:space="preserve">Source: </w:t>
      </w:r>
      <w:r w:rsidR="00F3657F">
        <w:rPr>
          <w:rFonts w:ascii="Times New Roman" w:hAnsi="Times New Roman" w:cs="Times New Roman"/>
          <w:sz w:val="16"/>
          <w:szCs w:val="16"/>
        </w:rPr>
        <w:t>John F. Kennedy Library</w:t>
      </w:r>
    </w:p>
    <w:p w:rsidR="00BD3C9C" w:rsidRPr="00BD3C9C" w:rsidRDefault="00EA2C85" w:rsidP="00F47DE6">
      <w:pPr>
        <w:jc w:val="center"/>
        <w:rPr>
          <w:rFonts w:ascii="Times New Roman" w:hAnsi="Times New Roman" w:cs="Times New Roman"/>
        </w:rPr>
      </w:pPr>
      <w:r>
        <w:rPr>
          <w:noProof/>
        </w:rPr>
        <w:lastRenderedPageBreak/>
        <w:drawing>
          <wp:inline distT="0" distB="0" distL="0" distR="0" wp14:anchorId="32C19950" wp14:editId="11E0EF3D">
            <wp:extent cx="3296127" cy="530034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299201" cy="5305283"/>
                    </a:xfrm>
                    <a:prstGeom prst="rect">
                      <a:avLst/>
                    </a:prstGeom>
                  </pic:spPr>
                </pic:pic>
              </a:graphicData>
            </a:graphic>
          </wp:inline>
        </w:drawing>
      </w:r>
      <w:r w:rsidR="006C1148">
        <w:rPr>
          <w:rFonts w:ascii="Times New Roman" w:hAnsi="Times New Roman" w:cs="Times New Roman"/>
        </w:rPr>
        <w:br/>
      </w:r>
      <w:r w:rsidR="00BD3C9C" w:rsidRPr="006C1148">
        <w:rPr>
          <w:rFonts w:ascii="Times New Roman" w:hAnsi="Times New Roman" w:cs="Times New Roman"/>
          <w:sz w:val="16"/>
        </w:rPr>
        <w:t>Three-Panel Painted Canvas Screen decorated with Floral Ribbons and Sprays of Flowers</w:t>
      </w:r>
      <w:r w:rsidR="006C1148" w:rsidRPr="006C1148">
        <w:rPr>
          <w:rFonts w:ascii="Times New Roman" w:hAnsi="Times New Roman" w:cs="Times New Roman"/>
          <w:sz w:val="16"/>
        </w:rPr>
        <w:br/>
      </w:r>
      <w:r w:rsidR="00BD3C9C" w:rsidRPr="006C1148">
        <w:rPr>
          <w:rFonts w:ascii="Times New Roman" w:hAnsi="Times New Roman" w:cs="Times New Roman"/>
          <w:sz w:val="16"/>
        </w:rPr>
        <w:t xml:space="preserve">From </w:t>
      </w:r>
      <w:proofErr w:type="spellStart"/>
      <w:r w:rsidR="00BD3C9C" w:rsidRPr="006C1148">
        <w:rPr>
          <w:rFonts w:ascii="Times New Roman" w:hAnsi="Times New Roman" w:cs="Times New Roman"/>
          <w:sz w:val="16"/>
        </w:rPr>
        <w:t>Mrs</w:t>
      </w:r>
      <w:proofErr w:type="spellEnd"/>
      <w:r w:rsidR="00BD3C9C" w:rsidRPr="006C1148">
        <w:rPr>
          <w:rFonts w:ascii="Times New Roman" w:hAnsi="Times New Roman" w:cs="Times New Roman"/>
          <w:sz w:val="16"/>
        </w:rPr>
        <w:t xml:space="preserve"> Kennedy’s bedroom at the White House</w:t>
      </w:r>
      <w:r w:rsidR="006C1148" w:rsidRPr="006C1148">
        <w:rPr>
          <w:rFonts w:ascii="Times New Roman" w:hAnsi="Times New Roman" w:cs="Times New Roman"/>
          <w:sz w:val="16"/>
        </w:rPr>
        <w:br/>
      </w:r>
      <w:r w:rsidR="00BD3C9C" w:rsidRPr="006C1148">
        <w:rPr>
          <w:rFonts w:ascii="Times New Roman" w:hAnsi="Times New Roman" w:cs="Times New Roman"/>
          <w:sz w:val="16"/>
        </w:rPr>
        <w:t>Source: Sotheby’s</w:t>
      </w:r>
    </w:p>
    <w:p w:rsidR="00BD3C9C" w:rsidRPr="00BD3C9C" w:rsidRDefault="00E83053" w:rsidP="00894835">
      <w:pPr>
        <w:jc w:val="center"/>
        <w:rPr>
          <w:rFonts w:ascii="Times New Roman" w:hAnsi="Times New Roman" w:cs="Times New Roman"/>
        </w:rPr>
      </w:pPr>
      <w:r>
        <w:rPr>
          <w:noProof/>
        </w:rPr>
        <w:lastRenderedPageBreak/>
        <w:drawing>
          <wp:inline distT="0" distB="0" distL="0" distR="0" wp14:anchorId="2383C617" wp14:editId="115323CB">
            <wp:extent cx="2780240" cy="3724275"/>
            <wp:effectExtent l="0" t="0" r="127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785609" cy="3731467"/>
                    </a:xfrm>
                    <a:prstGeom prst="rect">
                      <a:avLst/>
                    </a:prstGeom>
                  </pic:spPr>
                </pic:pic>
              </a:graphicData>
            </a:graphic>
          </wp:inline>
        </w:drawing>
      </w:r>
      <w:r w:rsidR="006C1148">
        <w:rPr>
          <w:rFonts w:ascii="Times New Roman" w:hAnsi="Times New Roman" w:cs="Times New Roman"/>
        </w:rPr>
        <w:br/>
      </w:r>
      <w:r w:rsidR="00BD3C9C" w:rsidRPr="00F47DE6">
        <w:rPr>
          <w:rFonts w:ascii="Times New Roman" w:hAnsi="Times New Roman" w:cs="Times New Roman"/>
          <w:sz w:val="16"/>
        </w:rPr>
        <w:t>Peter Paillon, Study of a Snow Owl, gouache and watercolor</w:t>
      </w:r>
      <w:r w:rsidR="006C1148" w:rsidRPr="00F47DE6">
        <w:rPr>
          <w:rFonts w:ascii="Times New Roman" w:hAnsi="Times New Roman" w:cs="Times New Roman"/>
          <w:sz w:val="16"/>
        </w:rPr>
        <w:br/>
      </w:r>
      <w:r w:rsidR="00BD3C9C" w:rsidRPr="00F47DE6">
        <w:rPr>
          <w:rFonts w:ascii="Times New Roman" w:hAnsi="Times New Roman" w:cs="Times New Roman"/>
          <w:sz w:val="16"/>
        </w:rPr>
        <w:t xml:space="preserve">Hung above the fireplace in </w:t>
      </w:r>
      <w:proofErr w:type="spellStart"/>
      <w:r w:rsidR="00BD3C9C" w:rsidRPr="00F47DE6">
        <w:rPr>
          <w:rFonts w:ascii="Times New Roman" w:hAnsi="Times New Roman" w:cs="Times New Roman"/>
          <w:sz w:val="16"/>
        </w:rPr>
        <w:t>Mrs</w:t>
      </w:r>
      <w:proofErr w:type="spellEnd"/>
      <w:r w:rsidR="00BD3C9C" w:rsidRPr="00F47DE6">
        <w:rPr>
          <w:rFonts w:ascii="Times New Roman" w:hAnsi="Times New Roman" w:cs="Times New Roman"/>
          <w:sz w:val="16"/>
        </w:rPr>
        <w:t xml:space="preserve"> Kennedy’s </w:t>
      </w:r>
      <w:r w:rsidR="00CE313B">
        <w:rPr>
          <w:rFonts w:ascii="Times New Roman" w:hAnsi="Times New Roman" w:cs="Times New Roman"/>
          <w:sz w:val="16"/>
        </w:rPr>
        <w:t>B</w:t>
      </w:r>
      <w:r w:rsidR="00BD3C9C" w:rsidRPr="00F47DE6">
        <w:rPr>
          <w:rFonts w:ascii="Times New Roman" w:hAnsi="Times New Roman" w:cs="Times New Roman"/>
          <w:sz w:val="16"/>
        </w:rPr>
        <w:t>edroom at the White House</w:t>
      </w:r>
      <w:r w:rsidR="006C1148" w:rsidRPr="00F47DE6">
        <w:rPr>
          <w:rFonts w:ascii="Times New Roman" w:hAnsi="Times New Roman" w:cs="Times New Roman"/>
          <w:sz w:val="16"/>
        </w:rPr>
        <w:br/>
      </w:r>
      <w:r w:rsidR="00BD3C9C" w:rsidRPr="00F47DE6">
        <w:rPr>
          <w:rFonts w:ascii="Times New Roman" w:hAnsi="Times New Roman" w:cs="Times New Roman"/>
          <w:sz w:val="16"/>
        </w:rPr>
        <w:t>Source: Sotheby’s</w:t>
      </w:r>
    </w:p>
    <w:p w:rsidR="00BD3C9C" w:rsidRPr="00F47DE6" w:rsidRDefault="009C2FB9" w:rsidP="006C1148">
      <w:pPr>
        <w:jc w:val="center"/>
        <w:rPr>
          <w:rFonts w:ascii="Times New Roman" w:hAnsi="Times New Roman" w:cs="Times New Roman"/>
          <w:sz w:val="16"/>
        </w:rPr>
      </w:pPr>
      <w:r>
        <w:rPr>
          <w:noProof/>
        </w:rPr>
        <w:drawing>
          <wp:inline distT="0" distB="0" distL="0" distR="0" wp14:anchorId="1F41F681" wp14:editId="02C45633">
            <wp:extent cx="2683047" cy="3619500"/>
            <wp:effectExtent l="0" t="0" r="317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691639" cy="3631091"/>
                    </a:xfrm>
                    <a:prstGeom prst="rect">
                      <a:avLst/>
                    </a:prstGeom>
                  </pic:spPr>
                </pic:pic>
              </a:graphicData>
            </a:graphic>
          </wp:inline>
        </w:drawing>
      </w:r>
      <w:r w:rsidR="006671E9">
        <w:rPr>
          <w:rFonts w:ascii="Times New Roman" w:hAnsi="Times New Roman" w:cs="Times New Roman"/>
          <w:sz w:val="16"/>
        </w:rPr>
        <w:t xml:space="preserve">  </w:t>
      </w:r>
      <w:r>
        <w:rPr>
          <w:noProof/>
        </w:rPr>
        <w:drawing>
          <wp:inline distT="0" distB="0" distL="0" distR="0" wp14:anchorId="7CF9416E" wp14:editId="01501B1E">
            <wp:extent cx="2732017" cy="3612734"/>
            <wp:effectExtent l="0" t="0" r="0" b="69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744353" cy="3629047"/>
                    </a:xfrm>
                    <a:prstGeom prst="rect">
                      <a:avLst/>
                    </a:prstGeom>
                  </pic:spPr>
                </pic:pic>
              </a:graphicData>
            </a:graphic>
          </wp:inline>
        </w:drawing>
      </w:r>
      <w:r w:rsidR="006C1148">
        <w:rPr>
          <w:rFonts w:ascii="Times New Roman" w:hAnsi="Times New Roman" w:cs="Times New Roman"/>
        </w:rPr>
        <w:br/>
      </w:r>
      <w:r w:rsidR="00BD3C9C" w:rsidRPr="00F47DE6">
        <w:rPr>
          <w:rFonts w:ascii="Times New Roman" w:hAnsi="Times New Roman" w:cs="Times New Roman"/>
          <w:sz w:val="16"/>
        </w:rPr>
        <w:t>French Interior and Window Drapery Designs</w:t>
      </w:r>
      <w:r w:rsidR="006C1148" w:rsidRPr="00F47DE6">
        <w:rPr>
          <w:rFonts w:ascii="Times New Roman" w:hAnsi="Times New Roman" w:cs="Times New Roman"/>
          <w:sz w:val="16"/>
        </w:rPr>
        <w:br/>
      </w:r>
      <w:r w:rsidR="00BD3C9C" w:rsidRPr="00F47DE6">
        <w:rPr>
          <w:rFonts w:ascii="Times New Roman" w:hAnsi="Times New Roman" w:cs="Times New Roman"/>
          <w:sz w:val="16"/>
        </w:rPr>
        <w:t>These engravings were among th</w:t>
      </w:r>
      <w:r>
        <w:rPr>
          <w:rFonts w:ascii="Times New Roman" w:hAnsi="Times New Roman" w:cs="Times New Roman"/>
          <w:sz w:val="16"/>
        </w:rPr>
        <w:t xml:space="preserve">e furnishings in </w:t>
      </w:r>
      <w:proofErr w:type="spellStart"/>
      <w:r>
        <w:rPr>
          <w:rFonts w:ascii="Times New Roman" w:hAnsi="Times New Roman" w:cs="Times New Roman"/>
          <w:sz w:val="16"/>
        </w:rPr>
        <w:t>Mrs</w:t>
      </w:r>
      <w:proofErr w:type="spellEnd"/>
      <w:r>
        <w:rPr>
          <w:rFonts w:ascii="Times New Roman" w:hAnsi="Times New Roman" w:cs="Times New Roman"/>
          <w:sz w:val="16"/>
        </w:rPr>
        <w:t xml:space="preserve"> Kennedy’s D</w:t>
      </w:r>
      <w:r w:rsidR="00BD3C9C" w:rsidRPr="00F47DE6">
        <w:rPr>
          <w:rFonts w:ascii="Times New Roman" w:hAnsi="Times New Roman" w:cs="Times New Roman"/>
          <w:sz w:val="16"/>
        </w:rPr>
        <w:t xml:space="preserve">ressing </w:t>
      </w:r>
      <w:r>
        <w:rPr>
          <w:rFonts w:ascii="Times New Roman" w:hAnsi="Times New Roman" w:cs="Times New Roman"/>
          <w:sz w:val="16"/>
        </w:rPr>
        <w:t>R</w:t>
      </w:r>
      <w:r w:rsidR="00BD3C9C" w:rsidRPr="00F47DE6">
        <w:rPr>
          <w:rFonts w:ascii="Times New Roman" w:hAnsi="Times New Roman" w:cs="Times New Roman"/>
          <w:sz w:val="16"/>
        </w:rPr>
        <w:t>oom at the White House</w:t>
      </w:r>
      <w:r w:rsidR="006C1148" w:rsidRPr="00F47DE6">
        <w:rPr>
          <w:rFonts w:ascii="Times New Roman" w:hAnsi="Times New Roman" w:cs="Times New Roman"/>
          <w:sz w:val="16"/>
        </w:rPr>
        <w:br/>
      </w:r>
      <w:r w:rsidR="00BD3C9C" w:rsidRPr="00F47DE6">
        <w:rPr>
          <w:rFonts w:ascii="Times New Roman" w:hAnsi="Times New Roman" w:cs="Times New Roman"/>
          <w:sz w:val="16"/>
        </w:rPr>
        <w:t>Source: Sotheby’s</w:t>
      </w:r>
    </w:p>
    <w:p w:rsidR="00BD3C9C" w:rsidRPr="00BD3C9C" w:rsidRDefault="00BD3C9C" w:rsidP="00BD3C9C">
      <w:pPr>
        <w:rPr>
          <w:rFonts w:ascii="Times New Roman" w:hAnsi="Times New Roman" w:cs="Times New Roman"/>
        </w:rPr>
      </w:pPr>
    </w:p>
    <w:p w:rsidR="00BD3C9C" w:rsidRPr="00F47DE6" w:rsidRDefault="009C2FB9" w:rsidP="00F47DE6">
      <w:pPr>
        <w:jc w:val="center"/>
        <w:rPr>
          <w:rFonts w:ascii="Times New Roman" w:hAnsi="Times New Roman" w:cs="Times New Roman"/>
          <w:sz w:val="16"/>
          <w:szCs w:val="16"/>
        </w:rPr>
      </w:pPr>
      <w:r>
        <w:rPr>
          <w:noProof/>
        </w:rPr>
        <w:drawing>
          <wp:inline distT="0" distB="0" distL="0" distR="0" wp14:anchorId="1C072C4D" wp14:editId="2D655EF5">
            <wp:extent cx="4962525" cy="3038486"/>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963391" cy="3039016"/>
                    </a:xfrm>
                    <a:prstGeom prst="rect">
                      <a:avLst/>
                    </a:prstGeom>
                  </pic:spPr>
                </pic:pic>
              </a:graphicData>
            </a:graphic>
          </wp:inline>
        </w:drawing>
      </w:r>
      <w:r w:rsidR="00F47DE6">
        <w:rPr>
          <w:rFonts w:ascii="Times New Roman" w:hAnsi="Times New Roman" w:cs="Times New Roman"/>
        </w:rPr>
        <w:br/>
      </w:r>
      <w:r w:rsidR="00BD3C9C" w:rsidRPr="00F47DE6">
        <w:rPr>
          <w:rFonts w:ascii="Times New Roman" w:hAnsi="Times New Roman" w:cs="Times New Roman"/>
          <w:sz w:val="16"/>
          <w:szCs w:val="16"/>
        </w:rPr>
        <w:t xml:space="preserve">A Pair of French Painted </w:t>
      </w:r>
      <w:proofErr w:type="spellStart"/>
      <w:r w:rsidR="00BD3C9C" w:rsidRPr="00F47DE6">
        <w:rPr>
          <w:rFonts w:ascii="Times New Roman" w:hAnsi="Times New Roman" w:cs="Times New Roman"/>
          <w:sz w:val="16"/>
          <w:szCs w:val="16"/>
        </w:rPr>
        <w:t>Tôle</w:t>
      </w:r>
      <w:proofErr w:type="spellEnd"/>
      <w:r w:rsidR="00BD3C9C" w:rsidRPr="00F47DE6">
        <w:rPr>
          <w:rFonts w:ascii="Times New Roman" w:hAnsi="Times New Roman" w:cs="Times New Roman"/>
          <w:sz w:val="16"/>
          <w:szCs w:val="16"/>
        </w:rPr>
        <w:t xml:space="preserve"> and Hard-Paste Porcelain Three-Light Candelabra</w:t>
      </w:r>
      <w:r w:rsidR="00F47DE6" w:rsidRPr="00F47DE6">
        <w:rPr>
          <w:rFonts w:ascii="Times New Roman" w:hAnsi="Times New Roman" w:cs="Times New Roman"/>
          <w:sz w:val="16"/>
          <w:szCs w:val="16"/>
        </w:rPr>
        <w:br/>
      </w:r>
      <w:r w:rsidR="00BD3C9C" w:rsidRPr="00F47DE6">
        <w:rPr>
          <w:rFonts w:ascii="Times New Roman" w:hAnsi="Times New Roman" w:cs="Times New Roman"/>
          <w:sz w:val="16"/>
          <w:szCs w:val="16"/>
        </w:rPr>
        <w:t>These candelabra were among th</w:t>
      </w:r>
      <w:r w:rsidR="00263EF9">
        <w:rPr>
          <w:rFonts w:ascii="Times New Roman" w:hAnsi="Times New Roman" w:cs="Times New Roman"/>
          <w:sz w:val="16"/>
          <w:szCs w:val="16"/>
        </w:rPr>
        <w:t xml:space="preserve">e furnishings in </w:t>
      </w:r>
      <w:proofErr w:type="spellStart"/>
      <w:r w:rsidR="00263EF9">
        <w:rPr>
          <w:rFonts w:ascii="Times New Roman" w:hAnsi="Times New Roman" w:cs="Times New Roman"/>
          <w:sz w:val="16"/>
          <w:szCs w:val="16"/>
        </w:rPr>
        <w:t>Mrs</w:t>
      </w:r>
      <w:proofErr w:type="spellEnd"/>
      <w:r w:rsidR="00263EF9">
        <w:rPr>
          <w:rFonts w:ascii="Times New Roman" w:hAnsi="Times New Roman" w:cs="Times New Roman"/>
          <w:sz w:val="16"/>
          <w:szCs w:val="16"/>
        </w:rPr>
        <w:t xml:space="preserve"> Kennedy’s Dressing R</w:t>
      </w:r>
      <w:r w:rsidR="00BD3C9C" w:rsidRPr="00F47DE6">
        <w:rPr>
          <w:rFonts w:ascii="Times New Roman" w:hAnsi="Times New Roman" w:cs="Times New Roman"/>
          <w:sz w:val="16"/>
          <w:szCs w:val="16"/>
        </w:rPr>
        <w:t>oom at the White House</w:t>
      </w:r>
      <w:r w:rsidR="00F47DE6" w:rsidRPr="00F47DE6">
        <w:rPr>
          <w:rFonts w:ascii="Times New Roman" w:hAnsi="Times New Roman" w:cs="Times New Roman"/>
          <w:sz w:val="16"/>
          <w:szCs w:val="16"/>
        </w:rPr>
        <w:br/>
      </w:r>
      <w:r w:rsidR="00BD3C9C" w:rsidRPr="00F47DE6">
        <w:rPr>
          <w:rFonts w:ascii="Times New Roman" w:hAnsi="Times New Roman" w:cs="Times New Roman"/>
          <w:sz w:val="16"/>
          <w:szCs w:val="16"/>
        </w:rPr>
        <w:t>Source: Sotheby’s</w:t>
      </w:r>
    </w:p>
    <w:p w:rsidR="00BD3C9C" w:rsidRPr="00451581" w:rsidRDefault="007654BE" w:rsidP="00BD3C9C">
      <w:pPr>
        <w:rPr>
          <w:rFonts w:ascii="Times New Roman" w:hAnsi="Times New Roman" w:cs="Times New Roman"/>
          <w:b/>
        </w:rPr>
      </w:pPr>
      <w:r>
        <w:rPr>
          <w:rFonts w:ascii="Times New Roman" w:hAnsi="Times New Roman" w:cs="Times New Roman"/>
          <w:u w:val="single"/>
        </w:rPr>
        <w:br/>
      </w:r>
      <w:r w:rsidR="00BD3C9C" w:rsidRPr="00451581">
        <w:rPr>
          <w:rFonts w:ascii="Times New Roman" w:hAnsi="Times New Roman" w:cs="Times New Roman"/>
          <w:b/>
          <w:color w:val="C00000"/>
        </w:rPr>
        <w:t>New York Apartment, 1040 5</w:t>
      </w:r>
      <w:r w:rsidR="00BD3C9C" w:rsidRPr="00451581">
        <w:rPr>
          <w:rFonts w:ascii="Times New Roman" w:hAnsi="Times New Roman" w:cs="Times New Roman"/>
          <w:b/>
          <w:color w:val="C00000"/>
          <w:vertAlign w:val="superscript"/>
        </w:rPr>
        <w:t>th</w:t>
      </w:r>
      <w:r w:rsidR="00BD3C9C" w:rsidRPr="00451581">
        <w:rPr>
          <w:rFonts w:ascii="Times New Roman" w:hAnsi="Times New Roman" w:cs="Times New Roman"/>
          <w:b/>
          <w:color w:val="C00000"/>
        </w:rPr>
        <w:t xml:space="preserve"> Avenue</w:t>
      </w:r>
    </w:p>
    <w:p w:rsidR="00BD3C9C" w:rsidRPr="00BD3C9C" w:rsidRDefault="00BD3C9C" w:rsidP="00BD3C9C">
      <w:pPr>
        <w:rPr>
          <w:rFonts w:ascii="Times New Roman" w:hAnsi="Times New Roman" w:cs="Times New Roman"/>
        </w:rPr>
      </w:pPr>
      <w:proofErr w:type="spellStart"/>
      <w:r w:rsidRPr="00BD3C9C">
        <w:rPr>
          <w:rFonts w:ascii="Times New Roman" w:hAnsi="Times New Roman" w:cs="Times New Roman"/>
        </w:rPr>
        <w:t>Mrs</w:t>
      </w:r>
      <w:proofErr w:type="spellEnd"/>
      <w:r w:rsidRPr="00BD3C9C">
        <w:rPr>
          <w:rFonts w:ascii="Times New Roman" w:hAnsi="Times New Roman" w:cs="Times New Roman"/>
        </w:rPr>
        <w:t xml:space="preserve"> Kennedy (then </w:t>
      </w:r>
      <w:proofErr w:type="spellStart"/>
      <w:r w:rsidRPr="00BD3C9C">
        <w:rPr>
          <w:rFonts w:ascii="Times New Roman" w:hAnsi="Times New Roman" w:cs="Times New Roman"/>
        </w:rPr>
        <w:t>Mrs</w:t>
      </w:r>
      <w:proofErr w:type="spellEnd"/>
      <w:r w:rsidRPr="00BD3C9C">
        <w:rPr>
          <w:rFonts w:ascii="Times New Roman" w:hAnsi="Times New Roman" w:cs="Times New Roman"/>
        </w:rPr>
        <w:t xml:space="preserve"> Onassis) lived in her Upper East Side apartment at 85</w:t>
      </w:r>
      <w:r w:rsidRPr="00BD3C9C">
        <w:rPr>
          <w:rFonts w:ascii="Times New Roman" w:hAnsi="Times New Roman" w:cs="Times New Roman"/>
          <w:vertAlign w:val="superscript"/>
        </w:rPr>
        <w:t>th</w:t>
      </w:r>
      <w:r w:rsidRPr="00BD3C9C">
        <w:rPr>
          <w:rFonts w:ascii="Times New Roman" w:hAnsi="Times New Roman" w:cs="Times New Roman"/>
        </w:rPr>
        <w:t xml:space="preserve"> Street for thirty years. It was alleged that shortly after </w:t>
      </w:r>
      <w:proofErr w:type="spellStart"/>
      <w:r w:rsidRPr="00BD3C9C">
        <w:rPr>
          <w:rFonts w:ascii="Times New Roman" w:hAnsi="Times New Roman" w:cs="Times New Roman"/>
        </w:rPr>
        <w:t>Mrs</w:t>
      </w:r>
      <w:proofErr w:type="spellEnd"/>
      <w:r w:rsidRPr="00BD3C9C">
        <w:rPr>
          <w:rFonts w:ascii="Times New Roman" w:hAnsi="Times New Roman" w:cs="Times New Roman"/>
        </w:rPr>
        <w:t xml:space="preserve"> Kennedy moved into the building, the doorman accidentally directed two visitors to her apartment rather than to the residence of </w:t>
      </w:r>
      <w:proofErr w:type="spellStart"/>
      <w:r w:rsidRPr="00BD3C9C">
        <w:rPr>
          <w:rFonts w:ascii="Times New Roman" w:hAnsi="Times New Roman" w:cs="Times New Roman"/>
        </w:rPr>
        <w:t>Mr</w:t>
      </w:r>
      <w:proofErr w:type="spellEnd"/>
      <w:r w:rsidRPr="00BD3C9C">
        <w:rPr>
          <w:rFonts w:ascii="Times New Roman" w:hAnsi="Times New Roman" w:cs="Times New Roman"/>
        </w:rPr>
        <w:t xml:space="preserve"> and </w:t>
      </w:r>
      <w:proofErr w:type="spellStart"/>
      <w:r w:rsidRPr="00BD3C9C">
        <w:rPr>
          <w:rFonts w:ascii="Times New Roman" w:hAnsi="Times New Roman" w:cs="Times New Roman"/>
        </w:rPr>
        <w:t>Mrs</w:t>
      </w:r>
      <w:proofErr w:type="spellEnd"/>
      <w:r w:rsidRPr="00BD3C9C">
        <w:rPr>
          <w:rFonts w:ascii="Times New Roman" w:hAnsi="Times New Roman" w:cs="Times New Roman"/>
        </w:rPr>
        <w:t xml:space="preserve"> Whitehouse, another tenant in the building.  </w:t>
      </w:r>
    </w:p>
    <w:p w:rsidR="00BD3C9C" w:rsidRPr="00BD3C9C" w:rsidRDefault="00BD3C9C" w:rsidP="00BD3C9C">
      <w:pPr>
        <w:rPr>
          <w:rFonts w:ascii="Times New Roman" w:hAnsi="Times New Roman" w:cs="Times New Roman"/>
        </w:rPr>
      </w:pPr>
      <w:r w:rsidRPr="00BD3C9C">
        <w:rPr>
          <w:rFonts w:ascii="Times New Roman" w:hAnsi="Times New Roman" w:cs="Times New Roman"/>
        </w:rPr>
        <w:t xml:space="preserve">The building was designed by Rosario Candela, and each of the main rooms (living room, dining room, library and master bedroom) overlooked the Central Park Reservoir, later renamed the Jackie Onassis Reservoir in her memory. The décor was inspired by </w:t>
      </w:r>
      <w:proofErr w:type="spellStart"/>
      <w:r w:rsidRPr="00BD3C9C">
        <w:rPr>
          <w:rFonts w:ascii="Times New Roman" w:hAnsi="Times New Roman" w:cs="Times New Roman"/>
        </w:rPr>
        <w:t>Mrs</w:t>
      </w:r>
      <w:proofErr w:type="spellEnd"/>
      <w:r w:rsidRPr="00BD3C9C">
        <w:rPr>
          <w:rFonts w:ascii="Times New Roman" w:hAnsi="Times New Roman" w:cs="Times New Roman"/>
        </w:rPr>
        <w:t xml:space="preserve"> Kennedy’s interest in and love of France where she lived as a </w:t>
      </w:r>
      <w:proofErr w:type="gramStart"/>
      <w:r w:rsidRPr="00BD3C9C">
        <w:rPr>
          <w:rFonts w:ascii="Times New Roman" w:hAnsi="Times New Roman" w:cs="Times New Roman"/>
        </w:rPr>
        <w:t>student years</w:t>
      </w:r>
      <w:proofErr w:type="gramEnd"/>
      <w:r w:rsidRPr="00BD3C9C">
        <w:rPr>
          <w:rFonts w:ascii="Times New Roman" w:hAnsi="Times New Roman" w:cs="Times New Roman"/>
        </w:rPr>
        <w:t xml:space="preserve"> prior. French fabrics, paneling and furniture feature throughout the apartment, as do fireplaces and fresh flowers </w:t>
      </w:r>
      <w:r w:rsidR="001044C3">
        <w:rPr>
          <w:rFonts w:ascii="Times New Roman" w:hAnsi="Times New Roman" w:cs="Times New Roman"/>
        </w:rPr>
        <w:t xml:space="preserve">she was known to love </w:t>
      </w:r>
      <w:r w:rsidRPr="00BD3C9C">
        <w:rPr>
          <w:rFonts w:ascii="Times New Roman" w:hAnsi="Times New Roman" w:cs="Times New Roman"/>
        </w:rPr>
        <w:t xml:space="preserve">(“cornflowers in the spring, dried hydrangea in the fall and lady apples in the winter”). </w:t>
      </w:r>
    </w:p>
    <w:p w:rsidR="00BD3C9C" w:rsidRPr="00B423A6" w:rsidRDefault="00B423A6" w:rsidP="00B423A6">
      <w:pPr>
        <w:jc w:val="center"/>
        <w:rPr>
          <w:rFonts w:ascii="Times New Roman" w:hAnsi="Times New Roman" w:cs="Times New Roman"/>
          <w:sz w:val="16"/>
          <w:szCs w:val="16"/>
        </w:rPr>
      </w:pPr>
      <w:r w:rsidRPr="00B423A6">
        <w:rPr>
          <w:noProof/>
          <w:sz w:val="16"/>
          <w:szCs w:val="16"/>
        </w:rPr>
        <w:lastRenderedPageBreak/>
        <w:drawing>
          <wp:inline distT="0" distB="0" distL="0" distR="0" wp14:anchorId="1C3FC810" wp14:editId="55EAC8EE">
            <wp:extent cx="5305647" cy="4132283"/>
            <wp:effectExtent l="0" t="0" r="0"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305647" cy="4132283"/>
                    </a:xfrm>
                    <a:prstGeom prst="rect">
                      <a:avLst/>
                    </a:prstGeom>
                  </pic:spPr>
                </pic:pic>
              </a:graphicData>
            </a:graphic>
          </wp:inline>
        </w:drawing>
      </w:r>
      <w:r w:rsidRPr="00B423A6">
        <w:rPr>
          <w:rFonts w:ascii="Times New Roman" w:hAnsi="Times New Roman" w:cs="Times New Roman"/>
          <w:sz w:val="16"/>
          <w:szCs w:val="16"/>
        </w:rPr>
        <w:br/>
        <w:t>View of 5</w:t>
      </w:r>
      <w:r w:rsidRPr="00B423A6">
        <w:rPr>
          <w:rFonts w:ascii="Times New Roman" w:hAnsi="Times New Roman" w:cs="Times New Roman"/>
          <w:sz w:val="16"/>
          <w:szCs w:val="16"/>
          <w:vertAlign w:val="superscript"/>
        </w:rPr>
        <w:t>th</w:t>
      </w:r>
      <w:r w:rsidRPr="00B423A6">
        <w:rPr>
          <w:rFonts w:ascii="Times New Roman" w:hAnsi="Times New Roman" w:cs="Times New Roman"/>
          <w:sz w:val="16"/>
          <w:szCs w:val="16"/>
        </w:rPr>
        <w:t xml:space="preserve"> Avenue Apartment</w:t>
      </w:r>
      <w:r w:rsidRPr="00B423A6">
        <w:rPr>
          <w:rFonts w:ascii="Times New Roman" w:hAnsi="Times New Roman" w:cs="Times New Roman"/>
          <w:sz w:val="16"/>
          <w:szCs w:val="16"/>
        </w:rPr>
        <w:br/>
        <w:t>Source: Sotheby’s</w:t>
      </w:r>
    </w:p>
    <w:p w:rsidR="00B423A6" w:rsidRDefault="00654877" w:rsidP="00B423A6">
      <w:pPr>
        <w:jc w:val="center"/>
        <w:rPr>
          <w:rFonts w:ascii="Times New Roman" w:hAnsi="Times New Roman" w:cs="Times New Roman"/>
          <w:sz w:val="16"/>
          <w:szCs w:val="16"/>
        </w:rPr>
      </w:pPr>
      <w:r>
        <w:rPr>
          <w:rFonts w:ascii="Times New Roman" w:hAnsi="Times New Roman" w:cs="Times New Roman"/>
        </w:rPr>
        <w:lastRenderedPageBreak/>
        <w:t xml:space="preserve">  </w:t>
      </w:r>
      <w:r w:rsidR="00B423A6" w:rsidRPr="00B423A6">
        <w:rPr>
          <w:noProof/>
          <w:sz w:val="16"/>
          <w:szCs w:val="16"/>
        </w:rPr>
        <w:drawing>
          <wp:inline distT="0" distB="0" distL="0" distR="0" wp14:anchorId="47183853" wp14:editId="0735A9B6">
            <wp:extent cx="5667153" cy="4464699"/>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667153" cy="4464699"/>
                    </a:xfrm>
                    <a:prstGeom prst="rect">
                      <a:avLst/>
                    </a:prstGeom>
                  </pic:spPr>
                </pic:pic>
              </a:graphicData>
            </a:graphic>
          </wp:inline>
        </w:drawing>
      </w:r>
      <w:r w:rsidR="00B423A6" w:rsidRPr="00B423A6">
        <w:rPr>
          <w:rFonts w:ascii="Times New Roman" w:hAnsi="Times New Roman" w:cs="Times New Roman"/>
          <w:sz w:val="16"/>
          <w:szCs w:val="16"/>
        </w:rPr>
        <w:br/>
        <w:t>View of 5</w:t>
      </w:r>
      <w:r w:rsidR="00B423A6" w:rsidRPr="00B423A6">
        <w:rPr>
          <w:rFonts w:ascii="Times New Roman" w:hAnsi="Times New Roman" w:cs="Times New Roman"/>
          <w:sz w:val="16"/>
          <w:szCs w:val="16"/>
          <w:vertAlign w:val="superscript"/>
        </w:rPr>
        <w:t>th</w:t>
      </w:r>
      <w:r w:rsidR="00B423A6" w:rsidRPr="00B423A6">
        <w:rPr>
          <w:rFonts w:ascii="Times New Roman" w:hAnsi="Times New Roman" w:cs="Times New Roman"/>
          <w:sz w:val="16"/>
          <w:szCs w:val="16"/>
        </w:rPr>
        <w:t xml:space="preserve"> Avenue Apartment</w:t>
      </w:r>
      <w:r w:rsidR="00B423A6" w:rsidRPr="00B423A6">
        <w:rPr>
          <w:rFonts w:ascii="Times New Roman" w:hAnsi="Times New Roman" w:cs="Times New Roman"/>
          <w:sz w:val="16"/>
          <w:szCs w:val="16"/>
        </w:rPr>
        <w:br/>
      </w:r>
      <w:r w:rsidR="00BD3C9C" w:rsidRPr="00B423A6">
        <w:rPr>
          <w:rFonts w:ascii="Times New Roman" w:hAnsi="Times New Roman" w:cs="Times New Roman"/>
          <w:sz w:val="16"/>
          <w:szCs w:val="16"/>
        </w:rPr>
        <w:t>Source: Sotheby’s</w:t>
      </w:r>
    </w:p>
    <w:p w:rsidR="003A2ECE" w:rsidRPr="00B423A6" w:rsidRDefault="003A2ECE" w:rsidP="003A2ECE">
      <w:pPr>
        <w:jc w:val="center"/>
        <w:rPr>
          <w:rFonts w:ascii="Times New Roman" w:hAnsi="Times New Roman" w:cs="Times New Roman"/>
          <w:sz w:val="16"/>
          <w:szCs w:val="16"/>
        </w:rPr>
      </w:pPr>
      <w:r>
        <w:rPr>
          <w:noProof/>
        </w:rPr>
        <w:lastRenderedPageBreak/>
        <w:drawing>
          <wp:inline distT="0" distB="0" distL="0" distR="0" wp14:anchorId="6DC1C853" wp14:editId="3E2EFDAE">
            <wp:extent cx="4808948" cy="4391247"/>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816263" cy="4397926"/>
                    </a:xfrm>
                    <a:prstGeom prst="rect">
                      <a:avLst/>
                    </a:prstGeom>
                  </pic:spPr>
                </pic:pic>
              </a:graphicData>
            </a:graphic>
          </wp:inline>
        </w:drawing>
      </w:r>
      <w:r w:rsidR="005644F5">
        <w:rPr>
          <w:rFonts w:ascii="Times New Roman" w:hAnsi="Times New Roman" w:cs="Times New Roman"/>
          <w:sz w:val="16"/>
          <w:szCs w:val="16"/>
        </w:rPr>
        <w:br/>
        <w:t>The Living Room, 5</w:t>
      </w:r>
      <w:r w:rsidR="005644F5" w:rsidRPr="005644F5">
        <w:rPr>
          <w:rFonts w:ascii="Times New Roman" w:hAnsi="Times New Roman" w:cs="Times New Roman"/>
          <w:sz w:val="16"/>
          <w:szCs w:val="16"/>
          <w:vertAlign w:val="superscript"/>
        </w:rPr>
        <w:t>th</w:t>
      </w:r>
      <w:r w:rsidR="005644F5">
        <w:rPr>
          <w:rFonts w:ascii="Times New Roman" w:hAnsi="Times New Roman" w:cs="Times New Roman"/>
          <w:sz w:val="16"/>
          <w:szCs w:val="16"/>
        </w:rPr>
        <w:t xml:space="preserve"> Avenue Apartment</w:t>
      </w:r>
      <w:r w:rsidR="005644F5">
        <w:rPr>
          <w:rFonts w:ascii="Times New Roman" w:hAnsi="Times New Roman" w:cs="Times New Roman"/>
          <w:sz w:val="16"/>
          <w:szCs w:val="16"/>
        </w:rPr>
        <w:br/>
        <w:t>Source: Sotheby’s</w:t>
      </w:r>
    </w:p>
    <w:p w:rsidR="00BD3C9C" w:rsidRPr="00BD3C9C" w:rsidRDefault="00AE1808" w:rsidP="00AE1808">
      <w:pPr>
        <w:jc w:val="center"/>
        <w:rPr>
          <w:rFonts w:ascii="Times New Roman" w:hAnsi="Times New Roman" w:cs="Times New Roman"/>
          <w:noProof/>
        </w:rPr>
      </w:pPr>
      <w:r>
        <w:rPr>
          <w:rFonts w:ascii="Times New Roman" w:hAnsi="Times New Roman" w:cs="Times New Roman"/>
          <w:sz w:val="16"/>
          <w:szCs w:val="16"/>
        </w:rPr>
        <w:lastRenderedPageBreak/>
        <w:t xml:space="preserve">  </w:t>
      </w:r>
      <w:r w:rsidR="008E3DED">
        <w:rPr>
          <w:noProof/>
        </w:rPr>
        <w:drawing>
          <wp:inline distT="0" distB="0" distL="0" distR="0" wp14:anchorId="366A100B" wp14:editId="2AC8C32F">
            <wp:extent cx="3232298" cy="4101497"/>
            <wp:effectExtent l="0" t="0" r="635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235278" cy="4105279"/>
                    </a:xfrm>
                    <a:prstGeom prst="rect">
                      <a:avLst/>
                    </a:prstGeom>
                  </pic:spPr>
                </pic:pic>
              </a:graphicData>
            </a:graphic>
          </wp:inline>
        </w:drawing>
      </w:r>
      <w:r w:rsidR="008E3DED">
        <w:rPr>
          <w:noProof/>
        </w:rPr>
        <w:t xml:space="preserve"> </w:t>
      </w:r>
      <w:r>
        <w:rPr>
          <w:rFonts w:ascii="Times New Roman" w:hAnsi="Times New Roman" w:cs="Times New Roman"/>
          <w:sz w:val="16"/>
          <w:szCs w:val="16"/>
        </w:rPr>
        <w:t xml:space="preserve">  </w:t>
      </w:r>
      <w:r>
        <w:rPr>
          <w:rFonts w:ascii="Times New Roman" w:hAnsi="Times New Roman" w:cs="Times New Roman"/>
          <w:noProof/>
        </w:rPr>
        <w:br/>
      </w:r>
      <w:r w:rsidR="003A2ECE">
        <w:rPr>
          <w:rFonts w:ascii="Times New Roman" w:hAnsi="Times New Roman" w:cs="Times New Roman"/>
          <w:sz w:val="16"/>
          <w:szCs w:val="16"/>
        </w:rPr>
        <w:t>The Dining Room, 5</w:t>
      </w:r>
      <w:r w:rsidR="003A2ECE" w:rsidRPr="005644F5">
        <w:rPr>
          <w:rFonts w:ascii="Times New Roman" w:hAnsi="Times New Roman" w:cs="Times New Roman"/>
          <w:sz w:val="16"/>
          <w:szCs w:val="16"/>
          <w:vertAlign w:val="superscript"/>
        </w:rPr>
        <w:t>th</w:t>
      </w:r>
      <w:r w:rsidR="003A2ECE">
        <w:rPr>
          <w:rFonts w:ascii="Times New Roman" w:hAnsi="Times New Roman" w:cs="Times New Roman"/>
          <w:sz w:val="16"/>
          <w:szCs w:val="16"/>
        </w:rPr>
        <w:t xml:space="preserve"> Avenue Apartment</w:t>
      </w:r>
      <w:r w:rsidR="003A2ECE">
        <w:rPr>
          <w:rFonts w:ascii="Times New Roman" w:hAnsi="Times New Roman" w:cs="Times New Roman"/>
          <w:sz w:val="16"/>
          <w:szCs w:val="16"/>
        </w:rPr>
        <w:br/>
        <w:t>Source: Sotheby’s</w:t>
      </w:r>
    </w:p>
    <w:p w:rsidR="00BD3C9C" w:rsidRPr="00451581" w:rsidRDefault="004E04A3" w:rsidP="00BD3C9C">
      <w:pPr>
        <w:rPr>
          <w:rFonts w:ascii="Times New Roman" w:hAnsi="Times New Roman" w:cs="Times New Roman"/>
          <w:b/>
        </w:rPr>
      </w:pPr>
      <w:r>
        <w:rPr>
          <w:rFonts w:ascii="Times New Roman" w:hAnsi="Times New Roman" w:cs="Times New Roman"/>
        </w:rPr>
        <w:br/>
      </w:r>
      <w:r w:rsidR="00BD3C9C" w:rsidRPr="00451581">
        <w:rPr>
          <w:rFonts w:ascii="Times New Roman" w:hAnsi="Times New Roman" w:cs="Times New Roman"/>
          <w:b/>
          <w:color w:val="C00000"/>
        </w:rPr>
        <w:t>Hyannis Port, Massachusetts</w:t>
      </w:r>
    </w:p>
    <w:p w:rsidR="00BD3C9C" w:rsidRPr="00BD3C9C" w:rsidRDefault="00BD3C9C" w:rsidP="00BD3C9C">
      <w:pPr>
        <w:rPr>
          <w:rFonts w:ascii="Times New Roman" w:hAnsi="Times New Roman" w:cs="Times New Roman"/>
        </w:rPr>
      </w:pPr>
      <w:r w:rsidRPr="00BD3C9C">
        <w:rPr>
          <w:rFonts w:ascii="Times New Roman" w:hAnsi="Times New Roman" w:cs="Times New Roman"/>
        </w:rPr>
        <w:t xml:space="preserve">The Hyannis Port residence was purchased by President and </w:t>
      </w:r>
      <w:proofErr w:type="spellStart"/>
      <w:r w:rsidRPr="00BD3C9C">
        <w:rPr>
          <w:rFonts w:ascii="Times New Roman" w:hAnsi="Times New Roman" w:cs="Times New Roman"/>
        </w:rPr>
        <w:t>Mrs</w:t>
      </w:r>
      <w:proofErr w:type="spellEnd"/>
      <w:r w:rsidRPr="00BD3C9C">
        <w:rPr>
          <w:rFonts w:ascii="Times New Roman" w:hAnsi="Times New Roman" w:cs="Times New Roman"/>
        </w:rPr>
        <w:t xml:space="preserve"> Kennedy in 1956 when he was a Senator, close by to two homes owned by the Kennedy family on Nantucket Sound. The design style is traditional</w:t>
      </w:r>
      <w:r w:rsidR="00F94AD0">
        <w:rPr>
          <w:rFonts w:ascii="Times New Roman" w:hAnsi="Times New Roman" w:cs="Times New Roman"/>
        </w:rPr>
        <w:t xml:space="preserve"> of</w:t>
      </w:r>
      <w:r w:rsidRPr="00BD3C9C">
        <w:rPr>
          <w:rFonts w:ascii="Times New Roman" w:hAnsi="Times New Roman" w:cs="Times New Roman"/>
        </w:rPr>
        <w:t xml:space="preserve"> Cape Code vacation homes, with charming and cozy interiors decorated with American furniture, hooked rugs, ceramics and an extensive collection of sandwich glass made in New England. The Kennedy’s Hyannis Port home served as a summer </w:t>
      </w:r>
      <w:r w:rsidR="00AD66F4">
        <w:rPr>
          <w:rFonts w:ascii="Times New Roman" w:hAnsi="Times New Roman" w:cs="Times New Roman"/>
        </w:rPr>
        <w:t>W</w:t>
      </w:r>
      <w:r w:rsidRPr="00BD3C9C">
        <w:rPr>
          <w:rFonts w:ascii="Times New Roman" w:hAnsi="Times New Roman" w:cs="Times New Roman"/>
        </w:rPr>
        <w:t xml:space="preserve">hite </w:t>
      </w:r>
      <w:r w:rsidR="00AD66F4">
        <w:rPr>
          <w:rFonts w:ascii="Times New Roman" w:hAnsi="Times New Roman" w:cs="Times New Roman"/>
        </w:rPr>
        <w:t>H</w:t>
      </w:r>
      <w:r w:rsidRPr="00BD3C9C">
        <w:rPr>
          <w:rFonts w:ascii="Times New Roman" w:hAnsi="Times New Roman" w:cs="Times New Roman"/>
        </w:rPr>
        <w:t xml:space="preserve">ouse while President Kennedy was in office. It was reported that he learned he was </w:t>
      </w:r>
      <w:r w:rsidR="008E5E4D">
        <w:rPr>
          <w:rFonts w:ascii="Times New Roman" w:hAnsi="Times New Roman" w:cs="Times New Roman"/>
        </w:rPr>
        <w:t>the Democratic presidential nominee</w:t>
      </w:r>
      <w:r w:rsidRPr="00BD3C9C">
        <w:rPr>
          <w:rFonts w:ascii="Times New Roman" w:hAnsi="Times New Roman" w:cs="Times New Roman"/>
        </w:rPr>
        <w:t xml:space="preserve"> while staying in Hyannis Port with his family, when daughter Caroline </w:t>
      </w:r>
      <w:r w:rsidR="00A63432">
        <w:rPr>
          <w:rFonts w:ascii="Times New Roman" w:hAnsi="Times New Roman" w:cs="Times New Roman"/>
        </w:rPr>
        <w:t>woke</w:t>
      </w:r>
      <w:r w:rsidRPr="00BD3C9C">
        <w:rPr>
          <w:rFonts w:ascii="Times New Roman" w:hAnsi="Times New Roman" w:cs="Times New Roman"/>
        </w:rPr>
        <w:t xml:space="preserve"> him saying “Good morning </w:t>
      </w:r>
      <w:proofErr w:type="spellStart"/>
      <w:r w:rsidRPr="00BD3C9C">
        <w:rPr>
          <w:rFonts w:ascii="Times New Roman" w:hAnsi="Times New Roman" w:cs="Times New Roman"/>
        </w:rPr>
        <w:t>Mr</w:t>
      </w:r>
      <w:proofErr w:type="spellEnd"/>
      <w:r w:rsidRPr="00BD3C9C">
        <w:rPr>
          <w:rFonts w:ascii="Times New Roman" w:hAnsi="Times New Roman" w:cs="Times New Roman"/>
        </w:rPr>
        <w:t xml:space="preserve"> President.” </w:t>
      </w:r>
    </w:p>
    <w:p w:rsidR="00BD3C9C" w:rsidRPr="00BD3C9C" w:rsidRDefault="0033465B" w:rsidP="00383219">
      <w:pPr>
        <w:jc w:val="center"/>
        <w:rPr>
          <w:rFonts w:ascii="Times New Roman" w:hAnsi="Times New Roman" w:cs="Times New Roman"/>
        </w:rPr>
      </w:pPr>
      <w:r>
        <w:rPr>
          <w:noProof/>
        </w:rPr>
        <w:lastRenderedPageBreak/>
        <w:drawing>
          <wp:inline distT="0" distB="0" distL="0" distR="0" wp14:anchorId="349D53AF" wp14:editId="279A69EF">
            <wp:extent cx="4658264" cy="3138854"/>
            <wp:effectExtent l="0" t="0" r="9525"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673032" cy="3148805"/>
                    </a:xfrm>
                    <a:prstGeom prst="rect">
                      <a:avLst/>
                    </a:prstGeom>
                  </pic:spPr>
                </pic:pic>
              </a:graphicData>
            </a:graphic>
          </wp:inline>
        </w:drawing>
      </w:r>
      <w:r w:rsidRPr="00BD3C9C">
        <w:rPr>
          <w:rFonts w:ascii="Times New Roman" w:hAnsi="Times New Roman" w:cs="Times New Roman"/>
          <w:noProof/>
        </w:rPr>
        <w:t xml:space="preserve"> </w:t>
      </w:r>
      <w:r w:rsidR="00383219">
        <w:rPr>
          <w:rFonts w:ascii="Times New Roman" w:hAnsi="Times New Roman" w:cs="Times New Roman"/>
        </w:rPr>
        <w:br/>
      </w:r>
      <w:r>
        <w:rPr>
          <w:rFonts w:ascii="Times New Roman" w:hAnsi="Times New Roman" w:cs="Times New Roman"/>
          <w:sz w:val="16"/>
        </w:rPr>
        <w:t>Hyannis Port, July 1960</w:t>
      </w:r>
      <w:r>
        <w:rPr>
          <w:rFonts w:ascii="Times New Roman" w:hAnsi="Times New Roman" w:cs="Times New Roman"/>
          <w:sz w:val="16"/>
        </w:rPr>
        <w:br/>
      </w:r>
      <w:r w:rsidR="00BD3C9C" w:rsidRPr="00444FB9">
        <w:rPr>
          <w:rFonts w:ascii="Times New Roman" w:hAnsi="Times New Roman" w:cs="Times New Roman"/>
          <w:sz w:val="16"/>
        </w:rPr>
        <w:t>Source: Sotheby’s</w:t>
      </w:r>
    </w:p>
    <w:p w:rsidR="00BD3C9C" w:rsidRPr="004C4F47" w:rsidRDefault="00E80F2F" w:rsidP="000B3F70">
      <w:pPr>
        <w:jc w:val="center"/>
        <w:rPr>
          <w:rFonts w:ascii="Times New Roman" w:hAnsi="Times New Roman" w:cs="Times New Roman"/>
          <w:sz w:val="16"/>
          <w:szCs w:val="16"/>
        </w:rPr>
      </w:pPr>
      <w:r>
        <w:rPr>
          <w:noProof/>
        </w:rPr>
        <w:drawing>
          <wp:inline distT="0" distB="0" distL="0" distR="0" wp14:anchorId="6DE56D86" wp14:editId="15A7A591">
            <wp:extent cx="2869324" cy="2439845"/>
            <wp:effectExtent l="0" t="0" r="762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876685" cy="2446105"/>
                    </a:xfrm>
                    <a:prstGeom prst="rect">
                      <a:avLst/>
                    </a:prstGeom>
                  </pic:spPr>
                </pic:pic>
              </a:graphicData>
            </a:graphic>
          </wp:inline>
        </w:drawing>
      </w:r>
      <w:r w:rsidR="000B3F70">
        <w:rPr>
          <w:rFonts w:ascii="Times New Roman" w:hAnsi="Times New Roman" w:cs="Times New Roman"/>
          <w:sz w:val="16"/>
          <w:szCs w:val="16"/>
        </w:rPr>
        <w:t xml:space="preserve">  </w:t>
      </w:r>
      <w:r w:rsidR="000B3F70">
        <w:rPr>
          <w:noProof/>
        </w:rPr>
        <w:drawing>
          <wp:inline distT="0" distB="0" distL="0" distR="0" wp14:anchorId="1C49E4F1" wp14:editId="59E0B50F">
            <wp:extent cx="3389586" cy="2459623"/>
            <wp:effectExtent l="0" t="0" r="190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389274" cy="2459397"/>
                    </a:xfrm>
                    <a:prstGeom prst="rect">
                      <a:avLst/>
                    </a:prstGeom>
                  </pic:spPr>
                </pic:pic>
              </a:graphicData>
            </a:graphic>
          </wp:inline>
        </w:drawing>
      </w:r>
      <w:r>
        <w:rPr>
          <w:rFonts w:ascii="Times New Roman" w:hAnsi="Times New Roman" w:cs="Times New Roman"/>
          <w:sz w:val="16"/>
          <w:szCs w:val="16"/>
        </w:rPr>
        <w:br/>
      </w:r>
      <w:r w:rsidR="00DC5631">
        <w:rPr>
          <w:rFonts w:ascii="Times New Roman" w:hAnsi="Times New Roman" w:cs="Times New Roman"/>
          <w:sz w:val="16"/>
          <w:szCs w:val="16"/>
        </w:rPr>
        <w:t xml:space="preserve">(1) </w:t>
      </w:r>
      <w:r w:rsidR="007E0006">
        <w:rPr>
          <w:rFonts w:ascii="Times New Roman" w:hAnsi="Times New Roman" w:cs="Times New Roman"/>
          <w:sz w:val="16"/>
          <w:szCs w:val="16"/>
        </w:rPr>
        <w:t>Sitting Area</w:t>
      </w:r>
      <w:r w:rsidR="007D6B95">
        <w:rPr>
          <w:rFonts w:ascii="Times New Roman" w:hAnsi="Times New Roman" w:cs="Times New Roman"/>
          <w:sz w:val="16"/>
          <w:szCs w:val="16"/>
        </w:rPr>
        <w:t xml:space="preserve">, </w:t>
      </w:r>
      <w:r w:rsidR="00DC5631">
        <w:rPr>
          <w:rFonts w:ascii="Times New Roman" w:hAnsi="Times New Roman" w:cs="Times New Roman"/>
          <w:sz w:val="16"/>
          <w:szCs w:val="16"/>
        </w:rPr>
        <w:t>Hyannis Port (2) Hyannis Port, c. 1960</w:t>
      </w:r>
      <w:r>
        <w:rPr>
          <w:rFonts w:ascii="Times New Roman" w:hAnsi="Times New Roman" w:cs="Times New Roman"/>
          <w:sz w:val="16"/>
          <w:szCs w:val="16"/>
        </w:rPr>
        <w:br/>
        <w:t xml:space="preserve">Source: </w:t>
      </w:r>
      <w:r w:rsidR="000B3F70">
        <w:rPr>
          <w:rFonts w:ascii="Times New Roman" w:hAnsi="Times New Roman" w:cs="Times New Roman"/>
          <w:sz w:val="16"/>
          <w:szCs w:val="16"/>
        </w:rPr>
        <w:t xml:space="preserve">(1) </w:t>
      </w:r>
      <w:r w:rsidR="006B7A74">
        <w:rPr>
          <w:rFonts w:ascii="Times New Roman" w:hAnsi="Times New Roman" w:cs="Times New Roman"/>
          <w:sz w:val="16"/>
          <w:szCs w:val="16"/>
        </w:rPr>
        <w:t xml:space="preserve">Sotheby’s </w:t>
      </w:r>
      <w:r w:rsidR="000B3F70">
        <w:rPr>
          <w:rFonts w:ascii="Times New Roman" w:hAnsi="Times New Roman" w:cs="Times New Roman"/>
          <w:sz w:val="16"/>
          <w:szCs w:val="16"/>
        </w:rPr>
        <w:t xml:space="preserve">(2) </w:t>
      </w:r>
      <w:r>
        <w:rPr>
          <w:rFonts w:ascii="Times New Roman" w:hAnsi="Times New Roman" w:cs="Times New Roman"/>
          <w:sz w:val="16"/>
          <w:szCs w:val="16"/>
        </w:rPr>
        <w:t>Sotheby’s</w:t>
      </w:r>
      <w:r>
        <w:rPr>
          <w:rFonts w:ascii="Times New Roman" w:hAnsi="Times New Roman" w:cs="Times New Roman"/>
          <w:sz w:val="16"/>
          <w:szCs w:val="16"/>
        </w:rPr>
        <w:br/>
      </w:r>
      <w:r>
        <w:rPr>
          <w:rFonts w:ascii="Times New Roman" w:hAnsi="Times New Roman" w:cs="Times New Roman"/>
          <w:sz w:val="16"/>
          <w:szCs w:val="16"/>
        </w:rPr>
        <w:br/>
      </w:r>
      <w:r w:rsidR="004C4F47">
        <w:rPr>
          <w:rFonts w:ascii="Times New Roman" w:hAnsi="Times New Roman" w:cs="Times New Roman"/>
          <w:sz w:val="16"/>
          <w:szCs w:val="16"/>
        </w:rPr>
        <w:lastRenderedPageBreak/>
        <w:t xml:space="preserve">  </w:t>
      </w:r>
      <w:r w:rsidR="007E60C6">
        <w:rPr>
          <w:noProof/>
        </w:rPr>
        <w:drawing>
          <wp:inline distT="0" distB="0" distL="0" distR="0" wp14:anchorId="76F20374" wp14:editId="3D7B6A82">
            <wp:extent cx="3692090" cy="2434570"/>
            <wp:effectExtent l="0" t="0" r="381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692000" cy="2434511"/>
                    </a:xfrm>
                    <a:prstGeom prst="rect">
                      <a:avLst/>
                    </a:prstGeom>
                  </pic:spPr>
                </pic:pic>
              </a:graphicData>
            </a:graphic>
          </wp:inline>
        </w:drawing>
      </w:r>
      <w:r w:rsidR="004C4F47">
        <w:rPr>
          <w:rFonts w:ascii="Times New Roman" w:hAnsi="Times New Roman" w:cs="Times New Roman"/>
          <w:sz w:val="16"/>
          <w:szCs w:val="16"/>
        </w:rPr>
        <w:t xml:space="preserve">  </w:t>
      </w:r>
      <w:r w:rsidR="007E60C6">
        <w:rPr>
          <w:noProof/>
        </w:rPr>
        <w:drawing>
          <wp:inline distT="0" distB="0" distL="0" distR="0" wp14:anchorId="42B1D052" wp14:editId="3A91C47D">
            <wp:extent cx="2501688" cy="2432197"/>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503996" cy="2434441"/>
                    </a:xfrm>
                    <a:prstGeom prst="rect">
                      <a:avLst/>
                    </a:prstGeom>
                  </pic:spPr>
                </pic:pic>
              </a:graphicData>
            </a:graphic>
          </wp:inline>
        </w:drawing>
      </w:r>
      <w:r w:rsidR="004C4F47">
        <w:rPr>
          <w:rFonts w:ascii="Times New Roman" w:hAnsi="Times New Roman" w:cs="Times New Roman"/>
          <w:sz w:val="16"/>
          <w:szCs w:val="16"/>
        </w:rPr>
        <w:br/>
      </w:r>
      <w:r w:rsidR="009F5EDA">
        <w:rPr>
          <w:rFonts w:ascii="Times New Roman" w:hAnsi="Times New Roman" w:cs="Times New Roman"/>
          <w:sz w:val="16"/>
          <w:szCs w:val="16"/>
        </w:rPr>
        <w:t>Sun Room</w:t>
      </w:r>
      <w:r w:rsidR="006336C0">
        <w:rPr>
          <w:rFonts w:ascii="Times New Roman" w:hAnsi="Times New Roman" w:cs="Times New Roman"/>
          <w:sz w:val="16"/>
          <w:szCs w:val="16"/>
        </w:rPr>
        <w:t>, Hyannis Port</w:t>
      </w:r>
      <w:r w:rsidR="00635F94">
        <w:rPr>
          <w:rFonts w:ascii="Times New Roman" w:hAnsi="Times New Roman" w:cs="Times New Roman"/>
          <w:sz w:val="16"/>
          <w:szCs w:val="16"/>
        </w:rPr>
        <w:br/>
        <w:t>Source: (1) Sotheby’s (2</w:t>
      </w:r>
      <w:r w:rsidR="00BD3C9C" w:rsidRPr="004C4F47">
        <w:rPr>
          <w:rFonts w:ascii="Times New Roman" w:hAnsi="Times New Roman" w:cs="Times New Roman"/>
          <w:sz w:val="16"/>
          <w:szCs w:val="16"/>
        </w:rPr>
        <w:t>) Sotheby’s</w:t>
      </w:r>
    </w:p>
    <w:p w:rsidR="00BD3C9C" w:rsidRPr="004C4F47" w:rsidRDefault="00D266E0" w:rsidP="004C4F47">
      <w:pPr>
        <w:jc w:val="center"/>
        <w:rPr>
          <w:rFonts w:ascii="Times New Roman" w:hAnsi="Times New Roman" w:cs="Times New Roman"/>
          <w:sz w:val="16"/>
          <w:szCs w:val="16"/>
        </w:rPr>
      </w:pPr>
      <w:r>
        <w:rPr>
          <w:noProof/>
        </w:rPr>
        <w:drawing>
          <wp:inline distT="0" distB="0" distL="0" distR="0" wp14:anchorId="4D1540DA" wp14:editId="341666FE">
            <wp:extent cx="4115171" cy="3826758"/>
            <wp:effectExtent l="0" t="0" r="0"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4116292" cy="3827801"/>
                    </a:xfrm>
                    <a:prstGeom prst="rect">
                      <a:avLst/>
                    </a:prstGeom>
                  </pic:spPr>
                </pic:pic>
              </a:graphicData>
            </a:graphic>
          </wp:inline>
        </w:drawing>
      </w:r>
      <w:r w:rsidR="004C4F47">
        <w:rPr>
          <w:rFonts w:ascii="Times New Roman" w:hAnsi="Times New Roman" w:cs="Times New Roman"/>
          <w:sz w:val="16"/>
          <w:szCs w:val="16"/>
        </w:rPr>
        <w:br/>
      </w:r>
      <w:r w:rsidR="00742918">
        <w:rPr>
          <w:rFonts w:ascii="Times New Roman" w:hAnsi="Times New Roman" w:cs="Times New Roman"/>
          <w:sz w:val="16"/>
          <w:szCs w:val="16"/>
        </w:rPr>
        <w:t>The Living Room, Hyannis Port</w:t>
      </w:r>
      <w:r w:rsidR="00742918">
        <w:rPr>
          <w:rFonts w:ascii="Times New Roman" w:hAnsi="Times New Roman" w:cs="Times New Roman"/>
          <w:sz w:val="16"/>
          <w:szCs w:val="16"/>
        </w:rPr>
        <w:br/>
      </w:r>
      <w:r w:rsidR="00BD3C9C" w:rsidRPr="004C4F47">
        <w:rPr>
          <w:rFonts w:ascii="Times New Roman" w:hAnsi="Times New Roman" w:cs="Times New Roman"/>
          <w:sz w:val="16"/>
          <w:szCs w:val="16"/>
        </w:rPr>
        <w:t xml:space="preserve">Source: </w:t>
      </w:r>
      <w:r w:rsidR="0018051A">
        <w:rPr>
          <w:rFonts w:ascii="Times New Roman" w:hAnsi="Times New Roman" w:cs="Times New Roman"/>
          <w:sz w:val="16"/>
          <w:szCs w:val="16"/>
        </w:rPr>
        <w:t>Sotheby’s</w:t>
      </w:r>
    </w:p>
    <w:p w:rsidR="00FF241F" w:rsidRDefault="00FF241F" w:rsidP="00A424E5">
      <w:pPr>
        <w:rPr>
          <w:rFonts w:ascii="Times New Roman" w:hAnsi="Times New Roman" w:cs="Times New Roman"/>
          <w:sz w:val="16"/>
          <w:szCs w:val="16"/>
        </w:rPr>
      </w:pPr>
    </w:p>
    <w:p w:rsidR="00BD3C9C" w:rsidRDefault="00FF241F" w:rsidP="009637E3">
      <w:pPr>
        <w:jc w:val="center"/>
        <w:rPr>
          <w:rFonts w:ascii="Times New Roman" w:hAnsi="Times New Roman" w:cs="Times New Roman"/>
          <w:sz w:val="16"/>
          <w:szCs w:val="16"/>
        </w:rPr>
      </w:pPr>
      <w:r>
        <w:rPr>
          <w:noProof/>
        </w:rPr>
        <w:lastRenderedPageBreak/>
        <w:drawing>
          <wp:inline distT="0" distB="0" distL="0" distR="0" wp14:anchorId="24668741" wp14:editId="740CAEF2">
            <wp:extent cx="2803585" cy="3511073"/>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810533" cy="3519775"/>
                    </a:xfrm>
                    <a:prstGeom prst="rect">
                      <a:avLst/>
                    </a:prstGeom>
                  </pic:spPr>
                </pic:pic>
              </a:graphicData>
            </a:graphic>
          </wp:inline>
        </w:drawing>
      </w:r>
      <w:r>
        <w:rPr>
          <w:rFonts w:ascii="Times New Roman" w:hAnsi="Times New Roman" w:cs="Times New Roman"/>
          <w:sz w:val="16"/>
          <w:szCs w:val="16"/>
        </w:rPr>
        <w:t xml:space="preserve">  </w:t>
      </w:r>
      <w:r>
        <w:rPr>
          <w:noProof/>
        </w:rPr>
        <w:drawing>
          <wp:inline distT="0" distB="0" distL="0" distR="0" wp14:anchorId="518E4882" wp14:editId="0C901AC4">
            <wp:extent cx="3382276" cy="3505859"/>
            <wp:effectExtent l="0" t="0" r="889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388322" cy="3512126"/>
                    </a:xfrm>
                    <a:prstGeom prst="rect">
                      <a:avLst/>
                    </a:prstGeom>
                  </pic:spPr>
                </pic:pic>
              </a:graphicData>
            </a:graphic>
          </wp:inline>
        </w:drawing>
      </w:r>
      <w:r>
        <w:rPr>
          <w:rFonts w:ascii="Times New Roman" w:hAnsi="Times New Roman" w:cs="Times New Roman"/>
          <w:sz w:val="16"/>
          <w:szCs w:val="16"/>
        </w:rPr>
        <w:br/>
      </w:r>
      <w:r w:rsidR="00635F94">
        <w:rPr>
          <w:rFonts w:ascii="Times New Roman" w:hAnsi="Times New Roman" w:cs="Times New Roman"/>
          <w:sz w:val="16"/>
          <w:szCs w:val="16"/>
        </w:rPr>
        <w:t>Bedroom, Hyannis Port</w:t>
      </w:r>
      <w:r w:rsidR="00635F94">
        <w:rPr>
          <w:rFonts w:ascii="Times New Roman" w:hAnsi="Times New Roman" w:cs="Times New Roman"/>
          <w:sz w:val="16"/>
          <w:szCs w:val="16"/>
        </w:rPr>
        <w:br/>
      </w:r>
      <w:r w:rsidR="00F654E2">
        <w:rPr>
          <w:rFonts w:ascii="Times New Roman" w:hAnsi="Times New Roman" w:cs="Times New Roman"/>
          <w:sz w:val="16"/>
          <w:szCs w:val="16"/>
        </w:rPr>
        <w:t>Source: (1</w:t>
      </w:r>
      <w:r w:rsidR="00BD3C9C" w:rsidRPr="004C4F47">
        <w:rPr>
          <w:rFonts w:ascii="Times New Roman" w:hAnsi="Times New Roman" w:cs="Times New Roman"/>
          <w:sz w:val="16"/>
          <w:szCs w:val="16"/>
        </w:rPr>
        <w:t xml:space="preserve">) </w:t>
      </w:r>
      <w:r w:rsidR="00F654E2">
        <w:rPr>
          <w:rFonts w:ascii="Times New Roman" w:hAnsi="Times New Roman" w:cs="Times New Roman"/>
          <w:sz w:val="16"/>
          <w:szCs w:val="16"/>
        </w:rPr>
        <w:t>Sotheby’s (2</w:t>
      </w:r>
      <w:r w:rsidR="00A424E5">
        <w:rPr>
          <w:rFonts w:ascii="Times New Roman" w:hAnsi="Times New Roman" w:cs="Times New Roman"/>
          <w:sz w:val="16"/>
          <w:szCs w:val="16"/>
        </w:rPr>
        <w:t>) Sotheby’s</w:t>
      </w:r>
    </w:p>
    <w:p w:rsidR="00FF241F" w:rsidRPr="004C4F47" w:rsidRDefault="00FF241F" w:rsidP="009637E3">
      <w:pPr>
        <w:jc w:val="center"/>
        <w:rPr>
          <w:rFonts w:ascii="Times New Roman" w:hAnsi="Times New Roman" w:cs="Times New Roman"/>
          <w:sz w:val="16"/>
          <w:szCs w:val="16"/>
        </w:rPr>
      </w:pPr>
      <w:r>
        <w:rPr>
          <w:noProof/>
        </w:rPr>
        <w:drawing>
          <wp:inline distT="0" distB="0" distL="0" distR="0" wp14:anchorId="3669D8CE" wp14:editId="0D21E67C">
            <wp:extent cx="3985404" cy="2551766"/>
            <wp:effectExtent l="0" t="0" r="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986772" cy="2552642"/>
                    </a:xfrm>
                    <a:prstGeom prst="rect">
                      <a:avLst/>
                    </a:prstGeom>
                  </pic:spPr>
                </pic:pic>
              </a:graphicData>
            </a:graphic>
          </wp:inline>
        </w:drawing>
      </w:r>
      <w:r w:rsidR="00E76322">
        <w:rPr>
          <w:rFonts w:ascii="Times New Roman" w:hAnsi="Times New Roman" w:cs="Times New Roman"/>
          <w:sz w:val="16"/>
          <w:szCs w:val="16"/>
        </w:rPr>
        <w:br/>
        <w:t>Jacqueline Kennedy Reading to Caroline in a B</w:t>
      </w:r>
      <w:r>
        <w:rPr>
          <w:rFonts w:ascii="Times New Roman" w:hAnsi="Times New Roman" w:cs="Times New Roman"/>
          <w:sz w:val="16"/>
          <w:szCs w:val="16"/>
        </w:rPr>
        <w:t>edroom, Hyannis Port</w:t>
      </w:r>
      <w:r w:rsidR="008D300C">
        <w:rPr>
          <w:rFonts w:ascii="Times New Roman" w:hAnsi="Times New Roman" w:cs="Times New Roman"/>
          <w:sz w:val="16"/>
          <w:szCs w:val="16"/>
        </w:rPr>
        <w:t>, September 1960</w:t>
      </w:r>
      <w:r w:rsidR="00417141">
        <w:rPr>
          <w:rFonts w:ascii="Times New Roman" w:hAnsi="Times New Roman" w:cs="Times New Roman"/>
          <w:sz w:val="16"/>
          <w:szCs w:val="16"/>
        </w:rPr>
        <w:br/>
        <w:t>Source: Sotheby’s</w:t>
      </w:r>
    </w:p>
    <w:p w:rsidR="00BD3C9C" w:rsidRPr="00451581" w:rsidRDefault="00470E90" w:rsidP="00BD3C9C">
      <w:pPr>
        <w:rPr>
          <w:rFonts w:ascii="Times New Roman" w:hAnsi="Times New Roman" w:cs="Times New Roman"/>
          <w:b/>
        </w:rPr>
      </w:pPr>
      <w:r>
        <w:rPr>
          <w:rFonts w:ascii="Times New Roman" w:hAnsi="Times New Roman" w:cs="Times New Roman"/>
          <w:u w:val="single"/>
        </w:rPr>
        <w:br/>
      </w:r>
      <w:r w:rsidR="00BD3C9C" w:rsidRPr="00451581">
        <w:rPr>
          <w:rFonts w:ascii="Times New Roman" w:hAnsi="Times New Roman" w:cs="Times New Roman"/>
          <w:b/>
          <w:color w:val="C00000"/>
        </w:rPr>
        <w:t>Peapack, New Jersey</w:t>
      </w:r>
    </w:p>
    <w:p w:rsidR="00BD3C9C" w:rsidRPr="00BD3C9C" w:rsidRDefault="00BD3C9C" w:rsidP="00BD3C9C">
      <w:pPr>
        <w:rPr>
          <w:rFonts w:ascii="Times New Roman" w:hAnsi="Times New Roman" w:cs="Times New Roman"/>
        </w:rPr>
      </w:pPr>
      <w:r w:rsidRPr="00BD3C9C">
        <w:rPr>
          <w:rFonts w:ascii="Times New Roman" w:hAnsi="Times New Roman" w:cs="Times New Roman"/>
        </w:rPr>
        <w:t xml:space="preserve">In the mid-1990s, </w:t>
      </w:r>
      <w:proofErr w:type="spellStart"/>
      <w:r w:rsidRPr="00BD3C9C">
        <w:rPr>
          <w:rFonts w:ascii="Times New Roman" w:hAnsi="Times New Roman" w:cs="Times New Roman"/>
        </w:rPr>
        <w:t>Mrs</w:t>
      </w:r>
      <w:proofErr w:type="spellEnd"/>
      <w:r w:rsidRPr="00BD3C9C">
        <w:rPr>
          <w:rFonts w:ascii="Times New Roman" w:hAnsi="Times New Roman" w:cs="Times New Roman"/>
        </w:rPr>
        <w:t xml:space="preserve"> Kennedy</w:t>
      </w:r>
      <w:r w:rsidR="00645766">
        <w:rPr>
          <w:rFonts w:ascii="Times New Roman" w:hAnsi="Times New Roman" w:cs="Times New Roman"/>
        </w:rPr>
        <w:t xml:space="preserve"> (then </w:t>
      </w:r>
      <w:proofErr w:type="spellStart"/>
      <w:r w:rsidR="00645766">
        <w:rPr>
          <w:rFonts w:ascii="Times New Roman" w:hAnsi="Times New Roman" w:cs="Times New Roman"/>
        </w:rPr>
        <w:t>Mrs</w:t>
      </w:r>
      <w:proofErr w:type="spellEnd"/>
      <w:r w:rsidR="00645766">
        <w:rPr>
          <w:rFonts w:ascii="Times New Roman" w:hAnsi="Times New Roman" w:cs="Times New Roman"/>
        </w:rPr>
        <w:t xml:space="preserve"> Onassis)</w:t>
      </w:r>
      <w:r w:rsidRPr="00BD3C9C">
        <w:rPr>
          <w:rFonts w:ascii="Times New Roman" w:hAnsi="Times New Roman" w:cs="Times New Roman"/>
        </w:rPr>
        <w:t xml:space="preserve"> began to spend weekends away from Manhattan in Peapack, the hunt country of New Jersey. The property was a converted barn in a valley ideal for horse riding and fox hunting, which she had loved from a young age. The house had a large room used as a living and dining room, a library with floor to ceiling bookcases and several bedrooms. It is understood that </w:t>
      </w:r>
      <w:proofErr w:type="spellStart"/>
      <w:r w:rsidRPr="00BD3C9C">
        <w:rPr>
          <w:rFonts w:ascii="Times New Roman" w:hAnsi="Times New Roman" w:cs="Times New Roman"/>
        </w:rPr>
        <w:t>Mrs</w:t>
      </w:r>
      <w:proofErr w:type="spellEnd"/>
      <w:r w:rsidRPr="00BD3C9C">
        <w:rPr>
          <w:rFonts w:ascii="Times New Roman" w:hAnsi="Times New Roman" w:cs="Times New Roman"/>
        </w:rPr>
        <w:t xml:space="preserve"> Kennedy celebrated many Thanksgivings and birthdays with her children in Peapack. </w:t>
      </w:r>
    </w:p>
    <w:p w:rsidR="00966FDB" w:rsidRDefault="00F76A9E" w:rsidP="00B5153D">
      <w:pPr>
        <w:jc w:val="center"/>
        <w:rPr>
          <w:rFonts w:ascii="Times New Roman" w:hAnsi="Times New Roman" w:cs="Times New Roman"/>
        </w:rPr>
      </w:pPr>
      <w:r>
        <w:rPr>
          <w:noProof/>
        </w:rPr>
        <w:lastRenderedPageBreak/>
        <w:drawing>
          <wp:inline distT="0" distB="0" distL="0" distR="0" wp14:anchorId="478946AA" wp14:editId="3EBCE3A8">
            <wp:extent cx="3492744" cy="440809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506383" cy="4425312"/>
                    </a:xfrm>
                    <a:prstGeom prst="rect">
                      <a:avLst/>
                    </a:prstGeom>
                  </pic:spPr>
                </pic:pic>
              </a:graphicData>
            </a:graphic>
          </wp:inline>
        </w:drawing>
      </w:r>
      <w:r w:rsidR="00966FDB">
        <w:rPr>
          <w:rFonts w:ascii="Times New Roman" w:hAnsi="Times New Roman" w:cs="Times New Roman"/>
        </w:rPr>
        <w:br/>
      </w:r>
      <w:r w:rsidR="00CB7D9C">
        <w:rPr>
          <w:rFonts w:ascii="Times New Roman" w:hAnsi="Times New Roman" w:cs="Times New Roman"/>
          <w:sz w:val="16"/>
          <w:szCs w:val="16"/>
        </w:rPr>
        <w:t>The Family Room, Peapack</w:t>
      </w:r>
      <w:r w:rsidR="00CB7D9C">
        <w:rPr>
          <w:rFonts w:ascii="Times New Roman" w:hAnsi="Times New Roman" w:cs="Times New Roman"/>
          <w:sz w:val="16"/>
          <w:szCs w:val="16"/>
        </w:rPr>
        <w:br/>
      </w:r>
      <w:r w:rsidR="00966FDB">
        <w:rPr>
          <w:rFonts w:ascii="Times New Roman" w:hAnsi="Times New Roman" w:cs="Times New Roman"/>
          <w:sz w:val="16"/>
          <w:szCs w:val="16"/>
        </w:rPr>
        <w:t>Source: Sotheby’s</w:t>
      </w:r>
    </w:p>
    <w:p w:rsidR="00966FDB" w:rsidRDefault="00E16596" w:rsidP="00B5153D">
      <w:pPr>
        <w:jc w:val="center"/>
        <w:rPr>
          <w:rFonts w:ascii="Times New Roman" w:hAnsi="Times New Roman" w:cs="Times New Roman"/>
        </w:rPr>
      </w:pPr>
      <w:r>
        <w:rPr>
          <w:noProof/>
        </w:rPr>
        <w:lastRenderedPageBreak/>
        <w:drawing>
          <wp:inline distT="0" distB="0" distL="0" distR="0" wp14:anchorId="6C1266CE" wp14:editId="04C4A23C">
            <wp:extent cx="4347713" cy="414240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350787" cy="4145332"/>
                    </a:xfrm>
                    <a:prstGeom prst="rect">
                      <a:avLst/>
                    </a:prstGeom>
                  </pic:spPr>
                </pic:pic>
              </a:graphicData>
            </a:graphic>
          </wp:inline>
        </w:drawing>
      </w:r>
      <w:r w:rsidR="00966FDB">
        <w:rPr>
          <w:rFonts w:ascii="Times New Roman" w:hAnsi="Times New Roman" w:cs="Times New Roman"/>
        </w:rPr>
        <w:br/>
      </w:r>
      <w:r w:rsidR="009D1C2D">
        <w:rPr>
          <w:rFonts w:ascii="Times New Roman" w:hAnsi="Times New Roman" w:cs="Times New Roman"/>
          <w:sz w:val="16"/>
          <w:szCs w:val="16"/>
        </w:rPr>
        <w:t>The Living Room, Peapack</w:t>
      </w:r>
      <w:r w:rsidR="009D1C2D">
        <w:rPr>
          <w:rFonts w:ascii="Times New Roman" w:hAnsi="Times New Roman" w:cs="Times New Roman"/>
          <w:sz w:val="16"/>
          <w:szCs w:val="16"/>
        </w:rPr>
        <w:br/>
      </w:r>
      <w:r w:rsidR="00966FDB">
        <w:rPr>
          <w:rFonts w:ascii="Times New Roman" w:hAnsi="Times New Roman" w:cs="Times New Roman"/>
          <w:sz w:val="16"/>
          <w:szCs w:val="16"/>
        </w:rPr>
        <w:t>Source: Sotheby’s</w:t>
      </w:r>
    </w:p>
    <w:p w:rsidR="00BD3C9C" w:rsidRPr="00B5153D" w:rsidRDefault="00D60C56" w:rsidP="00B5153D">
      <w:pPr>
        <w:jc w:val="center"/>
        <w:rPr>
          <w:rFonts w:ascii="Times New Roman" w:hAnsi="Times New Roman" w:cs="Times New Roman"/>
          <w:sz w:val="16"/>
          <w:szCs w:val="16"/>
        </w:rPr>
      </w:pPr>
      <w:r>
        <w:rPr>
          <w:noProof/>
        </w:rPr>
        <w:drawing>
          <wp:inline distT="0" distB="0" distL="0" distR="0" wp14:anchorId="1E722D1D" wp14:editId="28DF1A26">
            <wp:extent cx="4356306" cy="3109919"/>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366990" cy="3117546"/>
                    </a:xfrm>
                    <a:prstGeom prst="rect">
                      <a:avLst/>
                    </a:prstGeom>
                  </pic:spPr>
                </pic:pic>
              </a:graphicData>
            </a:graphic>
          </wp:inline>
        </w:drawing>
      </w:r>
      <w:r w:rsidR="00B5153D">
        <w:rPr>
          <w:rFonts w:ascii="Times New Roman" w:hAnsi="Times New Roman" w:cs="Times New Roman"/>
        </w:rPr>
        <w:br/>
      </w:r>
      <w:r w:rsidR="001711ED">
        <w:rPr>
          <w:rFonts w:ascii="Times New Roman" w:hAnsi="Times New Roman" w:cs="Times New Roman"/>
          <w:sz w:val="16"/>
          <w:szCs w:val="16"/>
        </w:rPr>
        <w:t>Bedroom, Peapack</w:t>
      </w:r>
      <w:r w:rsidR="001711ED">
        <w:rPr>
          <w:rFonts w:ascii="Times New Roman" w:hAnsi="Times New Roman" w:cs="Times New Roman"/>
          <w:sz w:val="16"/>
          <w:szCs w:val="16"/>
        </w:rPr>
        <w:br/>
      </w:r>
      <w:r w:rsidR="00966FDB">
        <w:rPr>
          <w:rFonts w:ascii="Times New Roman" w:hAnsi="Times New Roman" w:cs="Times New Roman"/>
          <w:sz w:val="16"/>
          <w:szCs w:val="16"/>
        </w:rPr>
        <w:t>Source: Sotheby’s</w:t>
      </w:r>
    </w:p>
    <w:p w:rsidR="00BD3C9C" w:rsidRPr="00F8278C" w:rsidRDefault="00B5153D" w:rsidP="00BD3C9C">
      <w:pPr>
        <w:rPr>
          <w:rFonts w:ascii="Times New Roman" w:hAnsi="Times New Roman" w:cs="Times New Roman"/>
          <w:b/>
          <w:color w:val="C00000"/>
        </w:rPr>
      </w:pPr>
      <w:r>
        <w:rPr>
          <w:rFonts w:ascii="Times New Roman" w:hAnsi="Times New Roman" w:cs="Times New Roman"/>
          <w:u w:val="single"/>
        </w:rPr>
        <w:lastRenderedPageBreak/>
        <w:br/>
      </w:r>
      <w:r w:rsidR="00F8278C">
        <w:rPr>
          <w:rFonts w:ascii="Times New Roman" w:hAnsi="Times New Roman" w:cs="Times New Roman"/>
          <w:b/>
          <w:color w:val="C00000"/>
        </w:rPr>
        <w:t>Martha’s Vineyard</w:t>
      </w:r>
    </w:p>
    <w:p w:rsidR="00BD3C9C" w:rsidRPr="00BD3C9C" w:rsidRDefault="00BD3C9C" w:rsidP="00BD3C9C">
      <w:pPr>
        <w:rPr>
          <w:rFonts w:ascii="Times New Roman" w:hAnsi="Times New Roman" w:cs="Times New Roman"/>
        </w:rPr>
      </w:pPr>
      <w:r w:rsidRPr="00BD3C9C">
        <w:rPr>
          <w:rFonts w:ascii="Times New Roman" w:hAnsi="Times New Roman" w:cs="Times New Roman"/>
        </w:rPr>
        <w:t>The family home in Martha’s Vin</w:t>
      </w:r>
      <w:r w:rsidR="00BB569B">
        <w:rPr>
          <w:rFonts w:ascii="Times New Roman" w:hAnsi="Times New Roman" w:cs="Times New Roman"/>
        </w:rPr>
        <w:t>eyard overlooking the Atlantic O</w:t>
      </w:r>
      <w:r w:rsidR="005B0213">
        <w:rPr>
          <w:rFonts w:ascii="Times New Roman" w:hAnsi="Times New Roman" w:cs="Times New Roman"/>
        </w:rPr>
        <w:t>cean was purchased b</w:t>
      </w:r>
      <w:r w:rsidRPr="00BD3C9C">
        <w:rPr>
          <w:rFonts w:ascii="Times New Roman" w:hAnsi="Times New Roman" w:cs="Times New Roman"/>
        </w:rPr>
        <w:t xml:space="preserve">y </w:t>
      </w:r>
      <w:proofErr w:type="spellStart"/>
      <w:r w:rsidRPr="00BD3C9C">
        <w:rPr>
          <w:rFonts w:ascii="Times New Roman" w:hAnsi="Times New Roman" w:cs="Times New Roman"/>
        </w:rPr>
        <w:t>Mrs</w:t>
      </w:r>
      <w:proofErr w:type="spellEnd"/>
      <w:r w:rsidRPr="00BD3C9C">
        <w:rPr>
          <w:rFonts w:ascii="Times New Roman" w:hAnsi="Times New Roman" w:cs="Times New Roman"/>
        </w:rPr>
        <w:t xml:space="preserve"> Kennedy </w:t>
      </w:r>
      <w:r w:rsidR="00E93280">
        <w:rPr>
          <w:rFonts w:ascii="Times New Roman" w:hAnsi="Times New Roman" w:cs="Times New Roman"/>
        </w:rPr>
        <w:t xml:space="preserve">(then </w:t>
      </w:r>
      <w:proofErr w:type="spellStart"/>
      <w:r w:rsidR="00E93280">
        <w:rPr>
          <w:rFonts w:ascii="Times New Roman" w:hAnsi="Times New Roman" w:cs="Times New Roman"/>
        </w:rPr>
        <w:t>Mrs</w:t>
      </w:r>
      <w:proofErr w:type="spellEnd"/>
      <w:r w:rsidR="00E93280">
        <w:rPr>
          <w:rFonts w:ascii="Times New Roman" w:hAnsi="Times New Roman" w:cs="Times New Roman"/>
        </w:rPr>
        <w:t xml:space="preserve"> Onassis) </w:t>
      </w:r>
      <w:r w:rsidRPr="00BD3C9C">
        <w:rPr>
          <w:rFonts w:ascii="Times New Roman" w:hAnsi="Times New Roman" w:cs="Times New Roman"/>
        </w:rPr>
        <w:t xml:space="preserve">in 1979. The décor was inspired by the quintessential New England sea cottages and intended to be a summer house for the family. The property included a tennis court, meadow and vegetable garden and the interiors were decorated with </w:t>
      </w:r>
      <w:proofErr w:type="spellStart"/>
      <w:r w:rsidRPr="00BD3C9C">
        <w:rPr>
          <w:rFonts w:ascii="Times New Roman" w:hAnsi="Times New Roman" w:cs="Times New Roman"/>
        </w:rPr>
        <w:t>Mrs</w:t>
      </w:r>
      <w:proofErr w:type="spellEnd"/>
      <w:r w:rsidRPr="00BD3C9C">
        <w:rPr>
          <w:rFonts w:ascii="Times New Roman" w:hAnsi="Times New Roman" w:cs="Times New Roman"/>
        </w:rPr>
        <w:t xml:space="preserve"> Kennedy’s collection of Audubon prints of </w:t>
      </w:r>
      <w:proofErr w:type="gramStart"/>
      <w:r w:rsidRPr="00BD3C9C">
        <w:rPr>
          <w:rFonts w:ascii="Times New Roman" w:hAnsi="Times New Roman" w:cs="Times New Roman"/>
        </w:rPr>
        <w:t>birds</w:t>
      </w:r>
      <w:proofErr w:type="gramEnd"/>
      <w:r w:rsidRPr="00BD3C9C">
        <w:rPr>
          <w:rFonts w:ascii="Times New Roman" w:hAnsi="Times New Roman" w:cs="Times New Roman"/>
        </w:rPr>
        <w:t xml:space="preserve"> native to the island, as well as marine inspired works of art. </w:t>
      </w:r>
    </w:p>
    <w:p w:rsidR="00F8278C" w:rsidRDefault="00A879E1" w:rsidP="00BD3C9C">
      <w:pPr>
        <w:rPr>
          <w:rFonts w:ascii="Times New Roman" w:hAnsi="Times New Roman" w:cs="Times New Roman"/>
        </w:rPr>
      </w:pPr>
      <w:r>
        <w:rPr>
          <w:rFonts w:ascii="Times New Roman" w:hAnsi="Times New Roman" w:cs="Times New Roman"/>
          <w:b/>
          <w:color w:val="C00000"/>
        </w:rPr>
        <w:br/>
      </w:r>
      <w:r w:rsidR="00F8278C" w:rsidRPr="00F8278C">
        <w:rPr>
          <w:rFonts w:ascii="Times New Roman" w:hAnsi="Times New Roman" w:cs="Times New Roman"/>
          <w:b/>
          <w:color w:val="C00000"/>
        </w:rPr>
        <w:t>Virginia</w:t>
      </w:r>
    </w:p>
    <w:p w:rsidR="00572634" w:rsidRPr="00C11270" w:rsidRDefault="00BD3C9C" w:rsidP="008A7DA9">
      <w:pPr>
        <w:rPr>
          <w:rFonts w:ascii="Times New Roman" w:hAnsi="Times New Roman" w:cs="Times New Roman"/>
          <w:sz w:val="16"/>
        </w:rPr>
      </w:pPr>
      <w:proofErr w:type="spellStart"/>
      <w:r w:rsidRPr="00BD3C9C">
        <w:rPr>
          <w:rFonts w:ascii="Times New Roman" w:hAnsi="Times New Roman" w:cs="Times New Roman"/>
        </w:rPr>
        <w:t>Mrs</w:t>
      </w:r>
      <w:proofErr w:type="spellEnd"/>
      <w:r w:rsidRPr="00BD3C9C">
        <w:rPr>
          <w:rFonts w:ascii="Times New Roman" w:hAnsi="Times New Roman" w:cs="Times New Roman"/>
        </w:rPr>
        <w:t xml:space="preserve"> Kennedy </w:t>
      </w:r>
      <w:r w:rsidR="009938E5">
        <w:rPr>
          <w:rFonts w:ascii="Times New Roman" w:hAnsi="Times New Roman" w:cs="Times New Roman"/>
        </w:rPr>
        <w:t xml:space="preserve">(then </w:t>
      </w:r>
      <w:proofErr w:type="spellStart"/>
      <w:r w:rsidR="009938E5">
        <w:rPr>
          <w:rFonts w:ascii="Times New Roman" w:hAnsi="Times New Roman" w:cs="Times New Roman"/>
        </w:rPr>
        <w:t>Mrs</w:t>
      </w:r>
      <w:proofErr w:type="spellEnd"/>
      <w:r w:rsidR="009938E5">
        <w:rPr>
          <w:rFonts w:ascii="Times New Roman" w:hAnsi="Times New Roman" w:cs="Times New Roman"/>
        </w:rPr>
        <w:t xml:space="preserve"> Onassis) </w:t>
      </w:r>
      <w:r w:rsidRPr="00BD3C9C">
        <w:rPr>
          <w:rFonts w:ascii="Times New Roman" w:hAnsi="Times New Roman" w:cs="Times New Roman"/>
        </w:rPr>
        <w:t xml:space="preserve">also owned a home in Virginia which she purchased in the 1990s when she began to spend more time riding there with friends where she had fox hunted as First Lady. The cottage was nearby </w:t>
      </w:r>
      <w:proofErr w:type="gramStart"/>
      <w:r w:rsidRPr="00BD3C9C">
        <w:rPr>
          <w:rFonts w:ascii="Times New Roman" w:hAnsi="Times New Roman" w:cs="Times New Roman"/>
        </w:rPr>
        <w:t>Wexford, and</w:t>
      </w:r>
      <w:proofErr w:type="gramEnd"/>
      <w:r w:rsidRPr="00BD3C9C">
        <w:rPr>
          <w:rFonts w:ascii="Times New Roman" w:hAnsi="Times New Roman" w:cs="Times New Roman"/>
        </w:rPr>
        <w:t xml:space="preserve"> furnished with </w:t>
      </w:r>
      <w:r w:rsidR="001F47D4">
        <w:rPr>
          <w:rFonts w:ascii="Times New Roman" w:hAnsi="Times New Roman" w:cs="Times New Roman"/>
        </w:rPr>
        <w:t xml:space="preserve">local </w:t>
      </w:r>
      <w:r w:rsidRPr="00BD3C9C">
        <w:rPr>
          <w:rFonts w:ascii="Times New Roman" w:hAnsi="Times New Roman" w:cs="Times New Roman"/>
        </w:rPr>
        <w:t xml:space="preserve">antiques and French toile wallpaper. </w:t>
      </w:r>
    </w:p>
    <w:sectPr w:rsidR="00572634" w:rsidRPr="00C11270" w:rsidSect="00DD563C">
      <w:pgSz w:w="12240" w:h="15840"/>
      <w:pgMar w:top="1440" w:right="1080" w:bottom="1440" w:left="108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23C40"/>
    <w:rsid w:val="00007D11"/>
    <w:rsid w:val="000350C3"/>
    <w:rsid w:val="00035BB4"/>
    <w:rsid w:val="00037609"/>
    <w:rsid w:val="0004342A"/>
    <w:rsid w:val="00050468"/>
    <w:rsid w:val="00051554"/>
    <w:rsid w:val="0005162A"/>
    <w:rsid w:val="00051713"/>
    <w:rsid w:val="0005213A"/>
    <w:rsid w:val="00073A6B"/>
    <w:rsid w:val="000864CD"/>
    <w:rsid w:val="00092B07"/>
    <w:rsid w:val="000967C9"/>
    <w:rsid w:val="00097C38"/>
    <w:rsid w:val="000A3372"/>
    <w:rsid w:val="000A5204"/>
    <w:rsid w:val="000B03C1"/>
    <w:rsid w:val="000B3F70"/>
    <w:rsid w:val="000B4E72"/>
    <w:rsid w:val="000C2F29"/>
    <w:rsid w:val="000F3A8F"/>
    <w:rsid w:val="000F719D"/>
    <w:rsid w:val="00100513"/>
    <w:rsid w:val="001019D1"/>
    <w:rsid w:val="001044C3"/>
    <w:rsid w:val="001052DE"/>
    <w:rsid w:val="00113C78"/>
    <w:rsid w:val="0011462B"/>
    <w:rsid w:val="00117E7F"/>
    <w:rsid w:val="001220BB"/>
    <w:rsid w:val="00142A55"/>
    <w:rsid w:val="00142E54"/>
    <w:rsid w:val="001711ED"/>
    <w:rsid w:val="0017123D"/>
    <w:rsid w:val="0017472E"/>
    <w:rsid w:val="0018051A"/>
    <w:rsid w:val="00186D33"/>
    <w:rsid w:val="001A1439"/>
    <w:rsid w:val="001A2108"/>
    <w:rsid w:val="001A2E3E"/>
    <w:rsid w:val="001A33AB"/>
    <w:rsid w:val="001C0964"/>
    <w:rsid w:val="001C18F8"/>
    <w:rsid w:val="001C51E9"/>
    <w:rsid w:val="001D0C18"/>
    <w:rsid w:val="001D1C7F"/>
    <w:rsid w:val="001D217E"/>
    <w:rsid w:val="001D5C57"/>
    <w:rsid w:val="001E0333"/>
    <w:rsid w:val="001E609B"/>
    <w:rsid w:val="001F47D4"/>
    <w:rsid w:val="001F7C40"/>
    <w:rsid w:val="00203423"/>
    <w:rsid w:val="002138C7"/>
    <w:rsid w:val="00213C0A"/>
    <w:rsid w:val="0022204A"/>
    <w:rsid w:val="0022457B"/>
    <w:rsid w:val="00230C97"/>
    <w:rsid w:val="00232AA6"/>
    <w:rsid w:val="00260CB1"/>
    <w:rsid w:val="00262A36"/>
    <w:rsid w:val="00263EF9"/>
    <w:rsid w:val="002649BA"/>
    <w:rsid w:val="00273BF6"/>
    <w:rsid w:val="00285932"/>
    <w:rsid w:val="002939F8"/>
    <w:rsid w:val="00293D44"/>
    <w:rsid w:val="002A0770"/>
    <w:rsid w:val="002A55AF"/>
    <w:rsid w:val="002B087A"/>
    <w:rsid w:val="002B15A0"/>
    <w:rsid w:val="002B764D"/>
    <w:rsid w:val="002C1930"/>
    <w:rsid w:val="002D3865"/>
    <w:rsid w:val="002D5891"/>
    <w:rsid w:val="002E3B87"/>
    <w:rsid w:val="002E5445"/>
    <w:rsid w:val="002F3581"/>
    <w:rsid w:val="00301574"/>
    <w:rsid w:val="00303EB0"/>
    <w:rsid w:val="00304866"/>
    <w:rsid w:val="00311EE2"/>
    <w:rsid w:val="00314D0A"/>
    <w:rsid w:val="0033465B"/>
    <w:rsid w:val="00334D79"/>
    <w:rsid w:val="00340507"/>
    <w:rsid w:val="003563EC"/>
    <w:rsid w:val="00375D85"/>
    <w:rsid w:val="00383219"/>
    <w:rsid w:val="003854CF"/>
    <w:rsid w:val="003A2ECE"/>
    <w:rsid w:val="003A7C8B"/>
    <w:rsid w:val="003B139F"/>
    <w:rsid w:val="003C5F5B"/>
    <w:rsid w:val="003D42F1"/>
    <w:rsid w:val="003D6826"/>
    <w:rsid w:val="003E6C3F"/>
    <w:rsid w:val="0040539E"/>
    <w:rsid w:val="00414A91"/>
    <w:rsid w:val="00417141"/>
    <w:rsid w:val="00430A78"/>
    <w:rsid w:val="004420B0"/>
    <w:rsid w:val="00444FB9"/>
    <w:rsid w:val="0044529A"/>
    <w:rsid w:val="00445906"/>
    <w:rsid w:val="00446131"/>
    <w:rsid w:val="00451581"/>
    <w:rsid w:val="00452FC2"/>
    <w:rsid w:val="00461CBB"/>
    <w:rsid w:val="00470E90"/>
    <w:rsid w:val="0047337F"/>
    <w:rsid w:val="0048120F"/>
    <w:rsid w:val="004868DE"/>
    <w:rsid w:val="00497DCE"/>
    <w:rsid w:val="004A0936"/>
    <w:rsid w:val="004A29DD"/>
    <w:rsid w:val="004A4460"/>
    <w:rsid w:val="004B506B"/>
    <w:rsid w:val="004C3B6D"/>
    <w:rsid w:val="004C4F47"/>
    <w:rsid w:val="004D2B71"/>
    <w:rsid w:val="004D47EE"/>
    <w:rsid w:val="004E04A3"/>
    <w:rsid w:val="004E337D"/>
    <w:rsid w:val="004F45A7"/>
    <w:rsid w:val="00501743"/>
    <w:rsid w:val="00503AD3"/>
    <w:rsid w:val="00525B94"/>
    <w:rsid w:val="00525F34"/>
    <w:rsid w:val="00525FE6"/>
    <w:rsid w:val="00541906"/>
    <w:rsid w:val="00544099"/>
    <w:rsid w:val="00545B88"/>
    <w:rsid w:val="00554F18"/>
    <w:rsid w:val="0055717E"/>
    <w:rsid w:val="005576A1"/>
    <w:rsid w:val="005644F5"/>
    <w:rsid w:val="005716D1"/>
    <w:rsid w:val="00572634"/>
    <w:rsid w:val="0058090E"/>
    <w:rsid w:val="00580ADC"/>
    <w:rsid w:val="00586FC5"/>
    <w:rsid w:val="005A5E40"/>
    <w:rsid w:val="005A65A0"/>
    <w:rsid w:val="005A6995"/>
    <w:rsid w:val="005B0012"/>
    <w:rsid w:val="005B0213"/>
    <w:rsid w:val="005B5D24"/>
    <w:rsid w:val="005C6CA5"/>
    <w:rsid w:val="005E4F3A"/>
    <w:rsid w:val="005F0285"/>
    <w:rsid w:val="005F5CA7"/>
    <w:rsid w:val="00602A52"/>
    <w:rsid w:val="006323E3"/>
    <w:rsid w:val="006336C0"/>
    <w:rsid w:val="00635F94"/>
    <w:rsid w:val="0063695F"/>
    <w:rsid w:val="00645766"/>
    <w:rsid w:val="00647C9B"/>
    <w:rsid w:val="00647FD8"/>
    <w:rsid w:val="006500E9"/>
    <w:rsid w:val="00654877"/>
    <w:rsid w:val="00654A27"/>
    <w:rsid w:val="00655070"/>
    <w:rsid w:val="00662798"/>
    <w:rsid w:val="006671E9"/>
    <w:rsid w:val="00671F3B"/>
    <w:rsid w:val="00676572"/>
    <w:rsid w:val="00680905"/>
    <w:rsid w:val="00686595"/>
    <w:rsid w:val="006A21B3"/>
    <w:rsid w:val="006A4AE6"/>
    <w:rsid w:val="006A6E7B"/>
    <w:rsid w:val="006B2FD0"/>
    <w:rsid w:val="006B7A74"/>
    <w:rsid w:val="006C1148"/>
    <w:rsid w:val="006D22F5"/>
    <w:rsid w:val="006E6B6A"/>
    <w:rsid w:val="006F280E"/>
    <w:rsid w:val="00713CA5"/>
    <w:rsid w:val="0071547B"/>
    <w:rsid w:val="00716B0F"/>
    <w:rsid w:val="00725ADE"/>
    <w:rsid w:val="00726161"/>
    <w:rsid w:val="00727C69"/>
    <w:rsid w:val="00742918"/>
    <w:rsid w:val="00746F4A"/>
    <w:rsid w:val="007472BF"/>
    <w:rsid w:val="0075585D"/>
    <w:rsid w:val="00762C86"/>
    <w:rsid w:val="00764D9A"/>
    <w:rsid w:val="007654BE"/>
    <w:rsid w:val="007724A9"/>
    <w:rsid w:val="00777225"/>
    <w:rsid w:val="007774EE"/>
    <w:rsid w:val="007779AD"/>
    <w:rsid w:val="007843BA"/>
    <w:rsid w:val="00793C99"/>
    <w:rsid w:val="007A3C80"/>
    <w:rsid w:val="007A4EE6"/>
    <w:rsid w:val="007B03C3"/>
    <w:rsid w:val="007C0DC4"/>
    <w:rsid w:val="007C2BD7"/>
    <w:rsid w:val="007C2E55"/>
    <w:rsid w:val="007C4F9C"/>
    <w:rsid w:val="007D3044"/>
    <w:rsid w:val="007D6B95"/>
    <w:rsid w:val="007E0006"/>
    <w:rsid w:val="007E2864"/>
    <w:rsid w:val="007E4BD9"/>
    <w:rsid w:val="007E60C6"/>
    <w:rsid w:val="007E775B"/>
    <w:rsid w:val="00802A41"/>
    <w:rsid w:val="00803BF2"/>
    <w:rsid w:val="00803DE1"/>
    <w:rsid w:val="00805EA5"/>
    <w:rsid w:val="00812A64"/>
    <w:rsid w:val="00815CF6"/>
    <w:rsid w:val="00822E50"/>
    <w:rsid w:val="00831AF5"/>
    <w:rsid w:val="00837D39"/>
    <w:rsid w:val="00841BA9"/>
    <w:rsid w:val="00844547"/>
    <w:rsid w:val="008507B6"/>
    <w:rsid w:val="00854755"/>
    <w:rsid w:val="0085489C"/>
    <w:rsid w:val="0085783E"/>
    <w:rsid w:val="0086089E"/>
    <w:rsid w:val="008659FB"/>
    <w:rsid w:val="00865DF1"/>
    <w:rsid w:val="00870E2D"/>
    <w:rsid w:val="00875135"/>
    <w:rsid w:val="00875171"/>
    <w:rsid w:val="00876630"/>
    <w:rsid w:val="00881DBE"/>
    <w:rsid w:val="0088361C"/>
    <w:rsid w:val="008938A8"/>
    <w:rsid w:val="00894835"/>
    <w:rsid w:val="0089544E"/>
    <w:rsid w:val="008A7DA9"/>
    <w:rsid w:val="008C1670"/>
    <w:rsid w:val="008D300C"/>
    <w:rsid w:val="008D4522"/>
    <w:rsid w:val="008E3DED"/>
    <w:rsid w:val="008E5E4D"/>
    <w:rsid w:val="008E7981"/>
    <w:rsid w:val="00902B7A"/>
    <w:rsid w:val="00913013"/>
    <w:rsid w:val="00917A2F"/>
    <w:rsid w:val="0093200E"/>
    <w:rsid w:val="00937121"/>
    <w:rsid w:val="009409CB"/>
    <w:rsid w:val="00947497"/>
    <w:rsid w:val="00961C00"/>
    <w:rsid w:val="0096315B"/>
    <w:rsid w:val="009637E3"/>
    <w:rsid w:val="009643C0"/>
    <w:rsid w:val="00966FDB"/>
    <w:rsid w:val="00971FDE"/>
    <w:rsid w:val="00973E10"/>
    <w:rsid w:val="009938E5"/>
    <w:rsid w:val="0099494B"/>
    <w:rsid w:val="0099499D"/>
    <w:rsid w:val="009A7E8C"/>
    <w:rsid w:val="009B368A"/>
    <w:rsid w:val="009B6A26"/>
    <w:rsid w:val="009B7EF5"/>
    <w:rsid w:val="009C2FB9"/>
    <w:rsid w:val="009D08DC"/>
    <w:rsid w:val="009D1C2D"/>
    <w:rsid w:val="009E20E2"/>
    <w:rsid w:val="009F5EDA"/>
    <w:rsid w:val="00A05DEA"/>
    <w:rsid w:val="00A07A97"/>
    <w:rsid w:val="00A20CEF"/>
    <w:rsid w:val="00A30626"/>
    <w:rsid w:val="00A34C82"/>
    <w:rsid w:val="00A424E5"/>
    <w:rsid w:val="00A57A04"/>
    <w:rsid w:val="00A624F9"/>
    <w:rsid w:val="00A62A04"/>
    <w:rsid w:val="00A63432"/>
    <w:rsid w:val="00A72AEB"/>
    <w:rsid w:val="00A76DD2"/>
    <w:rsid w:val="00A8015D"/>
    <w:rsid w:val="00A879E1"/>
    <w:rsid w:val="00A90198"/>
    <w:rsid w:val="00A9548F"/>
    <w:rsid w:val="00AB507A"/>
    <w:rsid w:val="00AC3A61"/>
    <w:rsid w:val="00AC4634"/>
    <w:rsid w:val="00AC48FA"/>
    <w:rsid w:val="00AD2961"/>
    <w:rsid w:val="00AD2E91"/>
    <w:rsid w:val="00AD66F4"/>
    <w:rsid w:val="00AE1808"/>
    <w:rsid w:val="00AE1910"/>
    <w:rsid w:val="00AE5910"/>
    <w:rsid w:val="00B03EB4"/>
    <w:rsid w:val="00B068C6"/>
    <w:rsid w:val="00B13AFA"/>
    <w:rsid w:val="00B30762"/>
    <w:rsid w:val="00B3246A"/>
    <w:rsid w:val="00B423A6"/>
    <w:rsid w:val="00B50309"/>
    <w:rsid w:val="00B5153D"/>
    <w:rsid w:val="00B5247E"/>
    <w:rsid w:val="00B538E9"/>
    <w:rsid w:val="00B63BD5"/>
    <w:rsid w:val="00B660F5"/>
    <w:rsid w:val="00B73931"/>
    <w:rsid w:val="00B839D2"/>
    <w:rsid w:val="00B93687"/>
    <w:rsid w:val="00B9424D"/>
    <w:rsid w:val="00BA5DD9"/>
    <w:rsid w:val="00BB47EC"/>
    <w:rsid w:val="00BB569B"/>
    <w:rsid w:val="00BB626C"/>
    <w:rsid w:val="00BB77A0"/>
    <w:rsid w:val="00BD2816"/>
    <w:rsid w:val="00BD3C9C"/>
    <w:rsid w:val="00BD4F55"/>
    <w:rsid w:val="00BD6B74"/>
    <w:rsid w:val="00BE10AC"/>
    <w:rsid w:val="00BE2CC9"/>
    <w:rsid w:val="00BE4ACC"/>
    <w:rsid w:val="00BF1E60"/>
    <w:rsid w:val="00C021D1"/>
    <w:rsid w:val="00C0229B"/>
    <w:rsid w:val="00C026C2"/>
    <w:rsid w:val="00C07553"/>
    <w:rsid w:val="00C11270"/>
    <w:rsid w:val="00C15A23"/>
    <w:rsid w:val="00C232BE"/>
    <w:rsid w:val="00C2799F"/>
    <w:rsid w:val="00C42B1C"/>
    <w:rsid w:val="00C518E2"/>
    <w:rsid w:val="00C63A89"/>
    <w:rsid w:val="00C728B1"/>
    <w:rsid w:val="00C744B4"/>
    <w:rsid w:val="00C80DDF"/>
    <w:rsid w:val="00CA5D15"/>
    <w:rsid w:val="00CB44B8"/>
    <w:rsid w:val="00CB7D9C"/>
    <w:rsid w:val="00CC4E42"/>
    <w:rsid w:val="00CC6E6C"/>
    <w:rsid w:val="00CD3572"/>
    <w:rsid w:val="00CE29BA"/>
    <w:rsid w:val="00CE313B"/>
    <w:rsid w:val="00CE7B95"/>
    <w:rsid w:val="00CF0850"/>
    <w:rsid w:val="00CF2BF2"/>
    <w:rsid w:val="00CF4D28"/>
    <w:rsid w:val="00CF5DC6"/>
    <w:rsid w:val="00D00F92"/>
    <w:rsid w:val="00D0499B"/>
    <w:rsid w:val="00D060AE"/>
    <w:rsid w:val="00D06AD4"/>
    <w:rsid w:val="00D07D97"/>
    <w:rsid w:val="00D22612"/>
    <w:rsid w:val="00D2285D"/>
    <w:rsid w:val="00D23C40"/>
    <w:rsid w:val="00D266E0"/>
    <w:rsid w:val="00D26FFE"/>
    <w:rsid w:val="00D27107"/>
    <w:rsid w:val="00D32376"/>
    <w:rsid w:val="00D53656"/>
    <w:rsid w:val="00D5583D"/>
    <w:rsid w:val="00D55E10"/>
    <w:rsid w:val="00D55FB6"/>
    <w:rsid w:val="00D56592"/>
    <w:rsid w:val="00D60C56"/>
    <w:rsid w:val="00D75363"/>
    <w:rsid w:val="00D828A2"/>
    <w:rsid w:val="00D9141E"/>
    <w:rsid w:val="00DB7049"/>
    <w:rsid w:val="00DC5631"/>
    <w:rsid w:val="00DC65D3"/>
    <w:rsid w:val="00DD4C6E"/>
    <w:rsid w:val="00DD563C"/>
    <w:rsid w:val="00DE0BD5"/>
    <w:rsid w:val="00DE140A"/>
    <w:rsid w:val="00DE294D"/>
    <w:rsid w:val="00DF5EE1"/>
    <w:rsid w:val="00E06DE3"/>
    <w:rsid w:val="00E16596"/>
    <w:rsid w:val="00E33DF3"/>
    <w:rsid w:val="00E37E00"/>
    <w:rsid w:val="00E41799"/>
    <w:rsid w:val="00E43D69"/>
    <w:rsid w:val="00E533D0"/>
    <w:rsid w:val="00E53578"/>
    <w:rsid w:val="00E75E53"/>
    <w:rsid w:val="00E76322"/>
    <w:rsid w:val="00E80F2F"/>
    <w:rsid w:val="00E81E48"/>
    <w:rsid w:val="00E83053"/>
    <w:rsid w:val="00E87297"/>
    <w:rsid w:val="00E91117"/>
    <w:rsid w:val="00E93280"/>
    <w:rsid w:val="00E94832"/>
    <w:rsid w:val="00E97922"/>
    <w:rsid w:val="00EA2C85"/>
    <w:rsid w:val="00EB03C6"/>
    <w:rsid w:val="00EE07D7"/>
    <w:rsid w:val="00EE4323"/>
    <w:rsid w:val="00EE73BD"/>
    <w:rsid w:val="00EF157F"/>
    <w:rsid w:val="00EF20D3"/>
    <w:rsid w:val="00F00580"/>
    <w:rsid w:val="00F0526A"/>
    <w:rsid w:val="00F2032E"/>
    <w:rsid w:val="00F2432A"/>
    <w:rsid w:val="00F3085D"/>
    <w:rsid w:val="00F3657F"/>
    <w:rsid w:val="00F47DE6"/>
    <w:rsid w:val="00F50477"/>
    <w:rsid w:val="00F54721"/>
    <w:rsid w:val="00F654E2"/>
    <w:rsid w:val="00F70485"/>
    <w:rsid w:val="00F74216"/>
    <w:rsid w:val="00F7460C"/>
    <w:rsid w:val="00F76A9E"/>
    <w:rsid w:val="00F8278C"/>
    <w:rsid w:val="00F82D2D"/>
    <w:rsid w:val="00F94AD0"/>
    <w:rsid w:val="00FB4A40"/>
    <w:rsid w:val="00FC1C8F"/>
    <w:rsid w:val="00FC285E"/>
    <w:rsid w:val="00FC730A"/>
    <w:rsid w:val="00FD1218"/>
    <w:rsid w:val="00FD1DE8"/>
    <w:rsid w:val="00FD25BC"/>
    <w:rsid w:val="00FD5EA1"/>
    <w:rsid w:val="00FE3995"/>
    <w:rsid w:val="00FE39FA"/>
    <w:rsid w:val="00FE5288"/>
    <w:rsid w:val="00FF24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B2A338"/>
  <w15:docId w15:val="{DD56C3FC-A051-4707-976B-165F4187F3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71547B"/>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71547B"/>
    <w:rPr>
      <w:color w:val="0000FF"/>
      <w:u w:val="single"/>
    </w:rPr>
  </w:style>
  <w:style w:type="paragraph" w:styleId="BalloonText">
    <w:name w:val="Balloon Text"/>
    <w:basedOn w:val="Normal"/>
    <w:link w:val="BalloonTextChar"/>
    <w:uiPriority w:val="99"/>
    <w:semiHidden/>
    <w:unhideWhenUsed/>
    <w:rsid w:val="00BD28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D281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8128769">
      <w:bodyDiv w:val="1"/>
      <w:marLeft w:val="0"/>
      <w:marRight w:val="0"/>
      <w:marTop w:val="0"/>
      <w:marBottom w:val="0"/>
      <w:divBdr>
        <w:top w:val="none" w:sz="0" w:space="0" w:color="auto"/>
        <w:left w:val="none" w:sz="0" w:space="0" w:color="auto"/>
        <w:bottom w:val="none" w:sz="0" w:space="0" w:color="auto"/>
        <w:right w:val="none" w:sz="0" w:space="0" w:color="auto"/>
      </w:divBdr>
    </w:div>
    <w:div w:id="579213755">
      <w:bodyDiv w:val="1"/>
      <w:marLeft w:val="0"/>
      <w:marRight w:val="0"/>
      <w:marTop w:val="0"/>
      <w:marBottom w:val="0"/>
      <w:divBdr>
        <w:top w:val="none" w:sz="0" w:space="0" w:color="auto"/>
        <w:left w:val="none" w:sz="0" w:space="0" w:color="auto"/>
        <w:bottom w:val="none" w:sz="0" w:space="0" w:color="auto"/>
        <w:right w:val="none" w:sz="0" w:space="0" w:color="auto"/>
      </w:divBdr>
    </w:div>
    <w:div w:id="608129119">
      <w:bodyDiv w:val="1"/>
      <w:marLeft w:val="0"/>
      <w:marRight w:val="0"/>
      <w:marTop w:val="0"/>
      <w:marBottom w:val="0"/>
      <w:divBdr>
        <w:top w:val="none" w:sz="0" w:space="0" w:color="auto"/>
        <w:left w:val="none" w:sz="0" w:space="0" w:color="auto"/>
        <w:bottom w:val="none" w:sz="0" w:space="0" w:color="auto"/>
        <w:right w:val="none" w:sz="0" w:space="0" w:color="auto"/>
      </w:divBdr>
    </w:div>
    <w:div w:id="780955141">
      <w:bodyDiv w:val="1"/>
      <w:marLeft w:val="0"/>
      <w:marRight w:val="0"/>
      <w:marTop w:val="0"/>
      <w:marBottom w:val="0"/>
      <w:divBdr>
        <w:top w:val="none" w:sz="0" w:space="0" w:color="auto"/>
        <w:left w:val="none" w:sz="0" w:space="0" w:color="auto"/>
        <w:bottom w:val="none" w:sz="0" w:space="0" w:color="auto"/>
        <w:right w:val="none" w:sz="0" w:space="0" w:color="auto"/>
      </w:divBdr>
    </w:div>
    <w:div w:id="12471542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18D3BD2-D191-400E-9C78-7AE4DEA935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17</Pages>
  <Words>1262</Words>
  <Characters>7195</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Sotheby's</Company>
  <LinksUpToDate>false</LinksUpToDate>
  <CharactersWithSpaces>8441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Donaldson, Elizabeth</dc:creator>
  <cp:lastModifiedBy>Donaldson, Elizabeth</cp:lastModifiedBy>
  <cp:revision>29</cp:revision>
  <cp:lastPrinted>2019-03-06T19:18:00Z</cp:lastPrinted>
  <dcterms:created xsi:type="dcterms:W3CDTF">2019-03-13T23:05:00Z</dcterms:created>
  <dcterms:modified xsi:type="dcterms:W3CDTF">2019-03-28T22:09:00Z</dcterms:modified>
</cp:coreProperties>
</file>