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77262" w14:textId="00BA76B3" w:rsidR="00BE60E8" w:rsidRDefault="00BE60E8">
      <w:pPr>
        <w:rPr>
          <w:rFonts w:ascii="Garamond" w:hAnsi="Garamond"/>
        </w:rPr>
      </w:pPr>
      <w:r w:rsidRPr="00FA0E3B">
        <w:rPr>
          <w:rFonts w:ascii="Garamond" w:hAnsi="Garamond"/>
        </w:rPr>
        <w:t xml:space="preserve">Kips Bay Palm Beach 2022 Recap </w:t>
      </w:r>
    </w:p>
    <w:p w14:paraId="0C686A47" w14:textId="1CC1D095" w:rsidR="00FA0E3B" w:rsidRDefault="00FA0E3B">
      <w:pPr>
        <w:rPr>
          <w:rFonts w:ascii="Garamond" w:hAnsi="Garamond"/>
        </w:rPr>
      </w:pPr>
    </w:p>
    <w:p w14:paraId="526B983E" w14:textId="5FA8223E" w:rsidR="00FA0E3B" w:rsidRPr="00FA0E3B" w:rsidRDefault="00FA0E3B">
      <w:pPr>
        <w:rPr>
          <w:rFonts w:ascii="Garamond" w:hAnsi="Garamond"/>
        </w:rPr>
      </w:pPr>
      <w:r>
        <w:rPr>
          <w:rFonts w:ascii="Garamond" w:hAnsi="Garamond"/>
        </w:rPr>
        <w:t xml:space="preserve">Written by Natalie Aldridge </w:t>
      </w:r>
    </w:p>
    <w:p w14:paraId="348BA4D8" w14:textId="284085A6" w:rsidR="005C277A" w:rsidRPr="00FA0E3B" w:rsidRDefault="005C277A" w:rsidP="005C277A">
      <w:pPr>
        <w:rPr>
          <w:rFonts w:ascii="Garamond" w:hAnsi="Garamond"/>
        </w:rPr>
      </w:pPr>
    </w:p>
    <w:p w14:paraId="4E540AFE" w14:textId="0F19CA26" w:rsidR="00FA0E3B" w:rsidRPr="00FA0E3B" w:rsidRDefault="00FA0E3B" w:rsidP="00B03EA6">
      <w:pPr>
        <w:jc w:val="center"/>
        <w:rPr>
          <w:rFonts w:ascii="Garamond" w:hAnsi="Garamond"/>
        </w:rPr>
      </w:pPr>
      <w:r w:rsidRPr="00FA0E3B">
        <w:rPr>
          <w:rFonts w:ascii="Garamond" w:hAnsi="Garamond"/>
          <w:noProof/>
        </w:rPr>
        <w:drawing>
          <wp:inline distT="0" distB="0" distL="0" distR="0" wp14:anchorId="6B6CBAEA" wp14:editId="5C267FF3">
            <wp:extent cx="4750130" cy="2375065"/>
            <wp:effectExtent l="0" t="0" r="0" b="0"/>
            <wp:docPr id="1" name="Picture 1" descr="A large house with palm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house with palm trees&#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01366" cy="2400683"/>
                    </a:xfrm>
                    <a:prstGeom prst="rect">
                      <a:avLst/>
                    </a:prstGeom>
                  </pic:spPr>
                </pic:pic>
              </a:graphicData>
            </a:graphic>
          </wp:inline>
        </w:drawing>
      </w:r>
    </w:p>
    <w:p w14:paraId="1349A9F6" w14:textId="77777777" w:rsidR="00FA0E3B" w:rsidRDefault="00FA0E3B" w:rsidP="005C277A">
      <w:pPr>
        <w:rPr>
          <w:rFonts w:ascii="Garamond" w:hAnsi="Garamond"/>
        </w:rPr>
      </w:pPr>
    </w:p>
    <w:p w14:paraId="6C3FB0E2" w14:textId="19843A3A" w:rsidR="005C277A" w:rsidRDefault="005C277A" w:rsidP="005C277A">
      <w:pPr>
        <w:rPr>
          <w:rFonts w:ascii="Garamond" w:hAnsi="Garamond"/>
        </w:rPr>
      </w:pPr>
      <w:r w:rsidRPr="00FA0E3B">
        <w:rPr>
          <w:rFonts w:ascii="Garamond" w:hAnsi="Garamond"/>
        </w:rPr>
        <w:t>The Kips Bay Decorator Show House has completed another successful year in Palm Beach</w:t>
      </w:r>
      <w:r w:rsidR="00FA0E3B">
        <w:rPr>
          <w:rFonts w:ascii="Garamond" w:hAnsi="Garamond"/>
        </w:rPr>
        <w:t>.</w:t>
      </w:r>
      <w:r w:rsidRPr="00FA0E3B">
        <w:rPr>
          <w:rFonts w:ascii="Garamond" w:hAnsi="Garamond"/>
        </w:rPr>
        <w:t xml:space="preserve"> </w:t>
      </w:r>
      <w:r w:rsidR="00FA0E3B">
        <w:rPr>
          <w:rFonts w:ascii="Garamond" w:hAnsi="Garamond"/>
        </w:rPr>
        <w:t xml:space="preserve">With proceeds benefiting the Kips Bay Boys &amp; Girls Club, </w:t>
      </w:r>
      <w:r w:rsidRPr="00FA0E3B">
        <w:rPr>
          <w:rFonts w:ascii="Garamond" w:hAnsi="Garamond"/>
        </w:rPr>
        <w:t xml:space="preserve">twenty-four of the top industry leaders embarked on a journey to transform their given space into an enrapturing display of style and ingenuity. Marking the fifth annual showhouse set in Palm Beach, the 1920s home in the Old Northwood Historic District was entwined with bold color and pattern. Each room told a distinct story illustrating each designer’s unique perspective, something we adore to see. </w:t>
      </w:r>
    </w:p>
    <w:p w14:paraId="6271B3B4" w14:textId="77777777" w:rsidR="005C277A" w:rsidRPr="00FA0E3B" w:rsidRDefault="005C277A" w:rsidP="005C277A">
      <w:pPr>
        <w:rPr>
          <w:rFonts w:ascii="Garamond" w:hAnsi="Garamond"/>
        </w:rPr>
      </w:pPr>
    </w:p>
    <w:p w14:paraId="3BB2A338" w14:textId="2D0C46EF" w:rsidR="00BE60E8" w:rsidRPr="00FA0E3B" w:rsidRDefault="005C277A" w:rsidP="005C277A">
      <w:pPr>
        <w:rPr>
          <w:rFonts w:ascii="Garamond" w:hAnsi="Garamond"/>
        </w:rPr>
      </w:pPr>
      <w:proofErr w:type="gramStart"/>
      <w:r w:rsidRPr="00FA0E3B">
        <w:rPr>
          <w:rFonts w:ascii="Garamond" w:hAnsi="Garamond"/>
        </w:rPr>
        <w:t>Take a peek</w:t>
      </w:r>
      <w:proofErr w:type="gramEnd"/>
      <w:r w:rsidRPr="00FA0E3B">
        <w:rPr>
          <w:rFonts w:ascii="Garamond" w:hAnsi="Garamond"/>
        </w:rPr>
        <w:t xml:space="preserve"> at some of our favorite rooms of The Kips Bay Decorator Show House Palm Beach 2022.</w:t>
      </w:r>
    </w:p>
    <w:p w14:paraId="4B09FB24" w14:textId="4EC2D444" w:rsidR="005C277A" w:rsidRPr="00FA0E3B" w:rsidRDefault="00B03EA6" w:rsidP="00B03EA6">
      <w:pPr>
        <w:jc w:val="center"/>
        <w:rPr>
          <w:rFonts w:ascii="Garamond" w:hAnsi="Garamond"/>
        </w:rPr>
      </w:pPr>
      <w:r>
        <w:rPr>
          <w:rFonts w:ascii="Garamond" w:hAnsi="Garamond"/>
          <w:noProof/>
        </w:rPr>
        <w:drawing>
          <wp:inline distT="0" distB="0" distL="0" distR="0" wp14:anchorId="23560674" wp14:editId="36424A23">
            <wp:extent cx="2422566" cy="3407474"/>
            <wp:effectExtent l="0" t="0" r="3175" b="0"/>
            <wp:docPr id="2" name="Picture 2" descr="A picture containing indoor, wall, floor,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wall, floor, liv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30927" cy="3419234"/>
                    </a:xfrm>
                    <a:prstGeom prst="rect">
                      <a:avLst/>
                    </a:prstGeom>
                  </pic:spPr>
                </pic:pic>
              </a:graphicData>
            </a:graphic>
          </wp:inline>
        </w:drawing>
      </w:r>
    </w:p>
    <w:p w14:paraId="356E736E" w14:textId="061D6CAD" w:rsidR="005C277A" w:rsidRDefault="0031357E" w:rsidP="00BA06CD">
      <w:pPr>
        <w:jc w:val="center"/>
        <w:rPr>
          <w:rFonts w:ascii="Garamond" w:hAnsi="Garamond"/>
        </w:rPr>
      </w:pPr>
      <w:r w:rsidRPr="0031357E">
        <w:rPr>
          <w:rFonts w:ascii="Garamond" w:hAnsi="Garamond"/>
        </w:rPr>
        <w:lastRenderedPageBreak/>
        <w:t>The entryway by Craig &amp; Company</w:t>
      </w:r>
      <w:r>
        <w:rPr>
          <w:rFonts w:ascii="Garamond" w:hAnsi="Garamond"/>
        </w:rPr>
        <w:t xml:space="preserve"> is feast of blues with incredible wall treatment done by MJ Atelier.</w:t>
      </w:r>
    </w:p>
    <w:p w14:paraId="22D631A6" w14:textId="0E3B807A" w:rsidR="00D05973" w:rsidRDefault="00D05973" w:rsidP="00BA06CD">
      <w:pPr>
        <w:jc w:val="center"/>
        <w:rPr>
          <w:rFonts w:ascii="Garamond" w:hAnsi="Garamond"/>
        </w:rPr>
      </w:pPr>
    </w:p>
    <w:p w14:paraId="1BBC93A0" w14:textId="2C7829A8" w:rsidR="00D05973" w:rsidRDefault="00D05973" w:rsidP="00BA06CD">
      <w:pPr>
        <w:jc w:val="center"/>
        <w:rPr>
          <w:rFonts w:ascii="Garamond" w:hAnsi="Garamond"/>
        </w:rPr>
      </w:pPr>
    </w:p>
    <w:p w14:paraId="18E2E547" w14:textId="68EE20AA" w:rsidR="00D05973" w:rsidRDefault="00D05973" w:rsidP="00BA06CD">
      <w:pPr>
        <w:jc w:val="center"/>
        <w:rPr>
          <w:rFonts w:ascii="Garamond" w:hAnsi="Garamond"/>
        </w:rPr>
      </w:pPr>
      <w:r>
        <w:rPr>
          <w:rFonts w:ascii="Garamond" w:hAnsi="Garamond"/>
          <w:noProof/>
        </w:rPr>
        <w:drawing>
          <wp:inline distT="0" distB="0" distL="0" distR="0" wp14:anchorId="126803A2" wp14:editId="3B073045">
            <wp:extent cx="4762005" cy="3089198"/>
            <wp:effectExtent l="0" t="0" r="635" b="0"/>
            <wp:docPr id="4" name="Picture 4" descr="A living room with a table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iving room with a table and chairs&#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82238" cy="3102323"/>
                    </a:xfrm>
                    <a:prstGeom prst="rect">
                      <a:avLst/>
                    </a:prstGeom>
                  </pic:spPr>
                </pic:pic>
              </a:graphicData>
            </a:graphic>
          </wp:inline>
        </w:drawing>
      </w:r>
    </w:p>
    <w:p w14:paraId="2FCE3C3F" w14:textId="15EA1C93" w:rsidR="00D05973" w:rsidRDefault="00D05973" w:rsidP="00BA06CD">
      <w:pPr>
        <w:jc w:val="center"/>
        <w:rPr>
          <w:rFonts w:ascii="Garamond" w:hAnsi="Garamond"/>
        </w:rPr>
      </w:pPr>
    </w:p>
    <w:p w14:paraId="5156E527" w14:textId="31DEDF82" w:rsidR="00D05973" w:rsidRDefault="00283294" w:rsidP="00BA06CD">
      <w:pPr>
        <w:jc w:val="center"/>
        <w:rPr>
          <w:rFonts w:ascii="Garamond" w:hAnsi="Garamond"/>
        </w:rPr>
      </w:pPr>
      <w:r>
        <w:rPr>
          <w:rFonts w:ascii="Garamond" w:hAnsi="Garamond"/>
        </w:rPr>
        <w:t xml:space="preserve">The vibrant orange </w:t>
      </w:r>
      <w:r w:rsidR="00636C9F" w:rsidRPr="00636C9F">
        <w:rPr>
          <w:rFonts w:ascii="Garamond" w:hAnsi="Garamond"/>
        </w:rPr>
        <w:t>drawing room by Peter Pennoyer Architects</w:t>
      </w:r>
      <w:r>
        <w:rPr>
          <w:rFonts w:ascii="Garamond" w:hAnsi="Garamond"/>
        </w:rPr>
        <w:t>.</w:t>
      </w:r>
    </w:p>
    <w:p w14:paraId="298A7806" w14:textId="402B3494" w:rsidR="00283294" w:rsidRDefault="00283294" w:rsidP="00BA06CD">
      <w:pPr>
        <w:jc w:val="center"/>
        <w:rPr>
          <w:rFonts w:ascii="Garamond" w:hAnsi="Garamond"/>
        </w:rPr>
      </w:pPr>
    </w:p>
    <w:p w14:paraId="548CE6A9" w14:textId="23E8ABCB" w:rsidR="00283294" w:rsidRDefault="00283294" w:rsidP="00BA06CD">
      <w:pPr>
        <w:jc w:val="center"/>
        <w:rPr>
          <w:rFonts w:ascii="Garamond" w:hAnsi="Garamond"/>
        </w:rPr>
      </w:pPr>
      <w:r>
        <w:rPr>
          <w:rFonts w:ascii="Garamond" w:hAnsi="Garamond"/>
          <w:noProof/>
        </w:rPr>
        <w:drawing>
          <wp:inline distT="0" distB="0" distL="0" distR="0" wp14:anchorId="3013403F" wp14:editId="657D3597">
            <wp:extent cx="4619501" cy="3424156"/>
            <wp:effectExtent l="0" t="0" r="3810" b="5080"/>
            <wp:docPr id="5" name="Picture 5" descr="A bedroom with a bed and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edroom with a bed and a c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24252" cy="3427677"/>
                    </a:xfrm>
                    <a:prstGeom prst="rect">
                      <a:avLst/>
                    </a:prstGeom>
                  </pic:spPr>
                </pic:pic>
              </a:graphicData>
            </a:graphic>
          </wp:inline>
        </w:drawing>
      </w:r>
    </w:p>
    <w:p w14:paraId="1A0F6D0D" w14:textId="5CD75154" w:rsidR="00D05973" w:rsidRDefault="00D05973" w:rsidP="00BA06CD">
      <w:pPr>
        <w:jc w:val="center"/>
        <w:rPr>
          <w:rFonts w:ascii="Garamond" w:hAnsi="Garamond"/>
        </w:rPr>
      </w:pPr>
    </w:p>
    <w:p w14:paraId="4B57F9E7" w14:textId="65E4D62B" w:rsidR="00D05973" w:rsidRDefault="00A465B7" w:rsidP="00BA06CD">
      <w:pPr>
        <w:jc w:val="center"/>
        <w:rPr>
          <w:rFonts w:ascii="Garamond" w:hAnsi="Garamond"/>
        </w:rPr>
      </w:pPr>
      <w:r>
        <w:rPr>
          <w:rFonts w:ascii="Garamond" w:hAnsi="Garamond"/>
        </w:rPr>
        <w:t xml:space="preserve">A stripey moment with classic silhouettes </w:t>
      </w:r>
      <w:r w:rsidR="00477930" w:rsidRPr="00477930">
        <w:rPr>
          <w:rFonts w:ascii="Garamond" w:hAnsi="Garamond"/>
        </w:rPr>
        <w:t>by Ashley Gilbreath Interior Design</w:t>
      </w:r>
      <w:r w:rsidR="00477930">
        <w:rPr>
          <w:rFonts w:ascii="Garamond" w:hAnsi="Garamond"/>
        </w:rPr>
        <w:t>.</w:t>
      </w:r>
    </w:p>
    <w:p w14:paraId="54C01D8D" w14:textId="5B21362F" w:rsidR="0031357E" w:rsidRDefault="0031357E" w:rsidP="00BA06CD">
      <w:pPr>
        <w:jc w:val="center"/>
        <w:rPr>
          <w:rFonts w:ascii="Garamond" w:hAnsi="Garamond"/>
        </w:rPr>
      </w:pPr>
    </w:p>
    <w:p w14:paraId="24288563" w14:textId="17F3BEFF" w:rsidR="0031357E" w:rsidRDefault="0031357E" w:rsidP="00BA06CD">
      <w:pPr>
        <w:jc w:val="center"/>
        <w:rPr>
          <w:rFonts w:ascii="Garamond" w:hAnsi="Garamond"/>
        </w:rPr>
      </w:pPr>
      <w:r>
        <w:rPr>
          <w:rFonts w:ascii="Garamond" w:hAnsi="Garamond"/>
          <w:noProof/>
        </w:rPr>
        <w:drawing>
          <wp:inline distT="0" distB="0" distL="0" distR="0" wp14:anchorId="7CF2F0DC" wp14:editId="6C876C91">
            <wp:extent cx="5943600" cy="3947795"/>
            <wp:effectExtent l="0" t="0" r="0" b="1905"/>
            <wp:docPr id="3" name="Picture 3" descr="A picture containing living, indoor, window,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ving, indoor, window, roo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947795"/>
                    </a:xfrm>
                    <a:prstGeom prst="rect">
                      <a:avLst/>
                    </a:prstGeom>
                  </pic:spPr>
                </pic:pic>
              </a:graphicData>
            </a:graphic>
          </wp:inline>
        </w:drawing>
      </w:r>
    </w:p>
    <w:p w14:paraId="06CC15C3" w14:textId="5382A710" w:rsidR="0031357E" w:rsidRDefault="0031357E" w:rsidP="00BA06CD">
      <w:pPr>
        <w:jc w:val="center"/>
        <w:rPr>
          <w:rFonts w:ascii="Garamond" w:hAnsi="Garamond"/>
        </w:rPr>
      </w:pPr>
    </w:p>
    <w:p w14:paraId="564FFB96" w14:textId="217EA544" w:rsidR="00D05973" w:rsidRDefault="00F71E52" w:rsidP="00BA06CD">
      <w:pPr>
        <w:jc w:val="center"/>
        <w:rPr>
          <w:rFonts w:ascii="Garamond" w:hAnsi="Garamond"/>
        </w:rPr>
      </w:pPr>
      <w:r>
        <w:rPr>
          <w:rFonts w:ascii="Garamond" w:hAnsi="Garamond"/>
        </w:rPr>
        <w:t>A p</w:t>
      </w:r>
      <w:r w:rsidR="00D05973">
        <w:rPr>
          <w:rFonts w:ascii="Garamond" w:hAnsi="Garamond"/>
        </w:rPr>
        <w:t xml:space="preserve">unchy </w:t>
      </w:r>
      <w:r w:rsidR="00D05973" w:rsidRPr="00D05973">
        <w:rPr>
          <w:rFonts w:ascii="Garamond" w:hAnsi="Garamond"/>
        </w:rPr>
        <w:t xml:space="preserve">balcony </w:t>
      </w:r>
      <w:r>
        <w:rPr>
          <w:rFonts w:ascii="Garamond" w:hAnsi="Garamond"/>
        </w:rPr>
        <w:t>with a mid-century twist</w:t>
      </w:r>
      <w:r>
        <w:rPr>
          <w:rFonts w:ascii="Garamond" w:hAnsi="Garamond"/>
        </w:rPr>
        <w:t xml:space="preserve"> ready for </w:t>
      </w:r>
      <w:r w:rsidR="00D05973">
        <w:rPr>
          <w:rFonts w:ascii="Garamond" w:hAnsi="Garamond"/>
        </w:rPr>
        <w:t>enter</w:t>
      </w:r>
      <w:r>
        <w:rPr>
          <w:rFonts w:ascii="Garamond" w:hAnsi="Garamond"/>
        </w:rPr>
        <w:t>taining</w:t>
      </w:r>
      <w:r w:rsidR="00D05973">
        <w:rPr>
          <w:rFonts w:ascii="Garamond" w:hAnsi="Garamond"/>
        </w:rPr>
        <w:t xml:space="preserve"> </w:t>
      </w:r>
      <w:r w:rsidR="00D05973" w:rsidRPr="00D05973">
        <w:rPr>
          <w:rFonts w:ascii="Garamond" w:hAnsi="Garamond"/>
        </w:rPr>
        <w:t xml:space="preserve">by Amanda </w:t>
      </w:r>
      <w:proofErr w:type="spellStart"/>
      <w:r w:rsidR="00D05973" w:rsidRPr="00D05973">
        <w:rPr>
          <w:rFonts w:ascii="Garamond" w:hAnsi="Garamond"/>
        </w:rPr>
        <w:t>Reynal</w:t>
      </w:r>
      <w:proofErr w:type="spellEnd"/>
      <w:r w:rsidR="00D05973" w:rsidRPr="00D05973">
        <w:rPr>
          <w:rFonts w:ascii="Garamond" w:hAnsi="Garamond"/>
        </w:rPr>
        <w:t xml:space="preserve"> Interiors</w:t>
      </w:r>
      <w:r w:rsidR="00D05973">
        <w:rPr>
          <w:rFonts w:ascii="Garamond" w:hAnsi="Garamond"/>
        </w:rPr>
        <w:t>.</w:t>
      </w:r>
    </w:p>
    <w:p w14:paraId="6F2594E9" w14:textId="0FCE9F6A" w:rsidR="00477930" w:rsidRDefault="00477930" w:rsidP="00BA06CD">
      <w:pPr>
        <w:jc w:val="center"/>
        <w:rPr>
          <w:rFonts w:ascii="Garamond" w:hAnsi="Garamond"/>
        </w:rPr>
      </w:pPr>
    </w:p>
    <w:p w14:paraId="04C66739" w14:textId="2D890DF6" w:rsidR="00477930" w:rsidRDefault="00477930" w:rsidP="00BA06CD">
      <w:pPr>
        <w:jc w:val="center"/>
        <w:rPr>
          <w:rFonts w:ascii="Garamond" w:hAnsi="Garamond"/>
        </w:rPr>
      </w:pPr>
      <w:r>
        <w:rPr>
          <w:rFonts w:ascii="Garamond" w:hAnsi="Garamond"/>
          <w:noProof/>
        </w:rPr>
        <w:drawing>
          <wp:inline distT="0" distB="0" distL="0" distR="0" wp14:anchorId="7DE95F0B" wp14:editId="380FCF52">
            <wp:extent cx="3479470" cy="3585788"/>
            <wp:effectExtent l="0" t="0" r="635" b="0"/>
            <wp:docPr id="6" name="Picture 6" descr="A picture containing indoor, colorful, decorated,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colorful, decorated, dining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3058" cy="3599791"/>
                    </a:xfrm>
                    <a:prstGeom prst="rect">
                      <a:avLst/>
                    </a:prstGeom>
                  </pic:spPr>
                </pic:pic>
              </a:graphicData>
            </a:graphic>
          </wp:inline>
        </w:drawing>
      </w:r>
    </w:p>
    <w:p w14:paraId="5728F800" w14:textId="59BF035F" w:rsidR="00D05973" w:rsidRDefault="00D05973" w:rsidP="00BA06CD">
      <w:pPr>
        <w:jc w:val="center"/>
        <w:rPr>
          <w:rFonts w:ascii="Garamond" w:hAnsi="Garamond"/>
        </w:rPr>
      </w:pPr>
    </w:p>
    <w:p w14:paraId="0FF13885" w14:textId="19233FB2" w:rsidR="00D05973" w:rsidRDefault="00F71E52" w:rsidP="00BA06CD">
      <w:pPr>
        <w:jc w:val="center"/>
        <w:rPr>
          <w:rFonts w:ascii="Garamond" w:hAnsi="Garamond"/>
        </w:rPr>
      </w:pPr>
      <w:r>
        <w:rPr>
          <w:rFonts w:ascii="Garamond" w:hAnsi="Garamond"/>
        </w:rPr>
        <w:t xml:space="preserve">The </w:t>
      </w:r>
      <w:r w:rsidR="00477930" w:rsidRPr="00477930">
        <w:rPr>
          <w:rFonts w:ascii="Garamond" w:hAnsi="Garamond"/>
        </w:rPr>
        <w:t>“Jewel of the Jungle”</w:t>
      </w:r>
      <w:r w:rsidR="00477930">
        <w:rPr>
          <w:rFonts w:ascii="Garamond" w:hAnsi="Garamond"/>
        </w:rPr>
        <w:t xml:space="preserve"> guest house designed by Catherine M. Austin</w:t>
      </w:r>
    </w:p>
    <w:p w14:paraId="3604E024" w14:textId="7417952C" w:rsidR="00477930" w:rsidRDefault="00477930" w:rsidP="00BA06CD">
      <w:pPr>
        <w:jc w:val="center"/>
        <w:rPr>
          <w:rFonts w:ascii="Garamond" w:hAnsi="Garamond"/>
        </w:rPr>
      </w:pPr>
    </w:p>
    <w:p w14:paraId="47C2BFDB" w14:textId="519142EC" w:rsidR="00477930" w:rsidRDefault="00BA06CD" w:rsidP="00BA06CD">
      <w:pPr>
        <w:jc w:val="center"/>
        <w:rPr>
          <w:rFonts w:ascii="Garamond" w:hAnsi="Garamond"/>
        </w:rPr>
      </w:pPr>
      <w:r>
        <w:rPr>
          <w:rFonts w:ascii="Garamond" w:hAnsi="Garamond"/>
          <w:noProof/>
        </w:rPr>
        <w:drawing>
          <wp:inline distT="0" distB="0" distL="0" distR="0" wp14:anchorId="34824C80" wp14:editId="3E251E6E">
            <wp:extent cx="3443844" cy="4304805"/>
            <wp:effectExtent l="0" t="0" r="0" b="635"/>
            <wp:docPr id="7" name="Picture 7" descr="A picture containing indoor, floor, chai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floor, chair, roo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0735" cy="4313419"/>
                    </a:xfrm>
                    <a:prstGeom prst="rect">
                      <a:avLst/>
                    </a:prstGeom>
                  </pic:spPr>
                </pic:pic>
              </a:graphicData>
            </a:graphic>
          </wp:inline>
        </w:drawing>
      </w:r>
    </w:p>
    <w:p w14:paraId="4CC1322C" w14:textId="343CB1CD" w:rsidR="00BA06CD" w:rsidRDefault="00BA06CD" w:rsidP="00BA06CD">
      <w:pPr>
        <w:jc w:val="center"/>
        <w:rPr>
          <w:rFonts w:ascii="Garamond" w:hAnsi="Garamond"/>
        </w:rPr>
      </w:pPr>
      <w:r>
        <w:rPr>
          <w:rFonts w:ascii="Garamond" w:hAnsi="Garamond"/>
        </w:rPr>
        <w:t>“</w:t>
      </w:r>
      <w:r w:rsidRPr="00BA06CD">
        <w:rPr>
          <w:rFonts w:ascii="Garamond" w:hAnsi="Garamond"/>
        </w:rPr>
        <w:t>The Closet Reimagined"</w:t>
      </w:r>
      <w:r>
        <w:rPr>
          <w:rFonts w:ascii="Garamond" w:hAnsi="Garamond"/>
        </w:rPr>
        <w:t xml:space="preserve"> </w:t>
      </w:r>
      <w:r w:rsidRPr="00BA06CD">
        <w:rPr>
          <w:rFonts w:ascii="Garamond" w:hAnsi="Garamond"/>
        </w:rPr>
        <w:t>by The Lewis Design Group</w:t>
      </w:r>
    </w:p>
    <w:p w14:paraId="177DE4B6" w14:textId="53BBC86C" w:rsidR="00BA06CD" w:rsidRDefault="00BA06CD" w:rsidP="00BA06CD">
      <w:pPr>
        <w:jc w:val="center"/>
        <w:rPr>
          <w:rFonts w:ascii="Garamond" w:hAnsi="Garamond"/>
        </w:rPr>
      </w:pPr>
    </w:p>
    <w:p w14:paraId="6604BAD0" w14:textId="7326E077" w:rsidR="00BA06CD" w:rsidRDefault="00BA06CD" w:rsidP="00BA06CD">
      <w:pPr>
        <w:rPr>
          <w:rFonts w:ascii="Garamond" w:hAnsi="Garamond"/>
        </w:rPr>
      </w:pPr>
    </w:p>
    <w:p w14:paraId="357E3B81" w14:textId="501F7419" w:rsidR="00730EEC" w:rsidRDefault="00730EEC" w:rsidP="00730EEC">
      <w:pPr>
        <w:jc w:val="center"/>
        <w:rPr>
          <w:rFonts w:ascii="Garamond" w:hAnsi="Garamond"/>
        </w:rPr>
      </w:pPr>
      <w:r>
        <w:rPr>
          <w:rFonts w:ascii="Garamond" w:hAnsi="Garamond"/>
          <w:noProof/>
        </w:rPr>
        <w:drawing>
          <wp:inline distT="0" distB="0" distL="0" distR="0" wp14:anchorId="61B5B354" wp14:editId="25FE218F">
            <wp:extent cx="3764478" cy="2509652"/>
            <wp:effectExtent l="0" t="0" r="0" b="5080"/>
            <wp:docPr id="8" name="Picture 8" descr="A picture containing indoor, floor, room,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floor, room, furnitur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71936" cy="2514624"/>
                    </a:xfrm>
                    <a:prstGeom prst="rect">
                      <a:avLst/>
                    </a:prstGeom>
                  </pic:spPr>
                </pic:pic>
              </a:graphicData>
            </a:graphic>
          </wp:inline>
        </w:drawing>
      </w:r>
    </w:p>
    <w:p w14:paraId="7077F52B" w14:textId="45055F31" w:rsidR="00730EEC" w:rsidRDefault="00730EEC" w:rsidP="00BA06CD">
      <w:pPr>
        <w:rPr>
          <w:rFonts w:ascii="Garamond" w:hAnsi="Garamond"/>
        </w:rPr>
      </w:pPr>
    </w:p>
    <w:p w14:paraId="7A21BC47" w14:textId="0C6B4E02" w:rsidR="00730EEC" w:rsidRDefault="00730EEC" w:rsidP="00730EEC">
      <w:pPr>
        <w:jc w:val="center"/>
        <w:rPr>
          <w:rFonts w:ascii="Garamond" w:hAnsi="Garamond"/>
        </w:rPr>
      </w:pPr>
      <w:r>
        <w:rPr>
          <w:rFonts w:ascii="Garamond" w:hAnsi="Garamond"/>
        </w:rPr>
        <w:t xml:space="preserve">An English gentleman meets Tangier by Nashville designer </w:t>
      </w:r>
      <w:r w:rsidRPr="00730EEC">
        <w:rPr>
          <w:rFonts w:ascii="Garamond" w:hAnsi="Garamond"/>
        </w:rPr>
        <w:t>Sarah Bartholomew</w:t>
      </w:r>
      <w:r>
        <w:rPr>
          <w:rFonts w:ascii="Garamond" w:hAnsi="Garamond"/>
        </w:rPr>
        <w:t>.</w:t>
      </w:r>
    </w:p>
    <w:p w14:paraId="4928A58C" w14:textId="77777777" w:rsidR="00190695" w:rsidRDefault="00190695" w:rsidP="007914BF">
      <w:pPr>
        <w:jc w:val="center"/>
        <w:rPr>
          <w:rFonts w:ascii="Garamond" w:hAnsi="Garamond"/>
        </w:rPr>
      </w:pPr>
    </w:p>
    <w:p w14:paraId="0CC6319F" w14:textId="24065A9E" w:rsidR="00190695" w:rsidRDefault="00190695" w:rsidP="007914BF">
      <w:pPr>
        <w:jc w:val="center"/>
        <w:rPr>
          <w:rFonts w:ascii="Garamond" w:hAnsi="Garamond"/>
        </w:rPr>
      </w:pPr>
      <w:r>
        <w:rPr>
          <w:rFonts w:ascii="Garamond" w:hAnsi="Garamond"/>
          <w:noProof/>
        </w:rPr>
        <w:drawing>
          <wp:inline distT="0" distB="0" distL="0" distR="0" wp14:anchorId="22CF31D2" wp14:editId="7330C1C2">
            <wp:extent cx="4726379" cy="3150919"/>
            <wp:effectExtent l="0" t="0" r="0" b="0"/>
            <wp:docPr id="10" name="Picture 10" descr="A living room with green couches and a coffee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iving room with green couches and a coffee tabl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3244" cy="3155496"/>
                    </a:xfrm>
                    <a:prstGeom prst="rect">
                      <a:avLst/>
                    </a:prstGeom>
                  </pic:spPr>
                </pic:pic>
              </a:graphicData>
            </a:graphic>
          </wp:inline>
        </w:drawing>
      </w:r>
    </w:p>
    <w:p w14:paraId="4C4858AB" w14:textId="77777777" w:rsidR="00190695" w:rsidRDefault="00190695" w:rsidP="007914BF">
      <w:pPr>
        <w:jc w:val="center"/>
        <w:rPr>
          <w:rFonts w:ascii="Garamond" w:hAnsi="Garamond"/>
        </w:rPr>
      </w:pPr>
    </w:p>
    <w:p w14:paraId="0B9C5FF2" w14:textId="2A6A54EA" w:rsidR="007914BF" w:rsidRDefault="007914BF" w:rsidP="007914BF">
      <w:pPr>
        <w:jc w:val="center"/>
        <w:rPr>
          <w:rFonts w:ascii="Garamond" w:hAnsi="Garamond"/>
        </w:rPr>
      </w:pPr>
      <w:r>
        <w:rPr>
          <w:rFonts w:ascii="Garamond" w:hAnsi="Garamond"/>
        </w:rPr>
        <w:t xml:space="preserve">The </w:t>
      </w:r>
      <w:r w:rsidRPr="007914BF">
        <w:rPr>
          <w:rFonts w:ascii="Garamond" w:hAnsi="Garamond"/>
        </w:rPr>
        <w:t>treillage</w:t>
      </w:r>
      <w:r>
        <w:rPr>
          <w:rFonts w:ascii="Garamond" w:hAnsi="Garamond"/>
        </w:rPr>
        <w:t xml:space="preserve"> clad </w:t>
      </w:r>
      <w:r w:rsidRPr="007914BF">
        <w:rPr>
          <w:rFonts w:ascii="Garamond" w:hAnsi="Garamond"/>
        </w:rPr>
        <w:t>sunroom</w:t>
      </w:r>
      <w:r>
        <w:rPr>
          <w:rFonts w:ascii="Garamond" w:hAnsi="Garamond"/>
        </w:rPr>
        <w:t xml:space="preserve"> by </w:t>
      </w:r>
      <w:r w:rsidRPr="007914BF">
        <w:rPr>
          <w:rFonts w:ascii="Garamond" w:hAnsi="Garamond"/>
        </w:rPr>
        <w:t>Paloma Contreras</w:t>
      </w:r>
    </w:p>
    <w:p w14:paraId="17BC0BBF" w14:textId="77777777" w:rsidR="00190695" w:rsidRDefault="00190695" w:rsidP="007914BF">
      <w:pPr>
        <w:jc w:val="center"/>
        <w:rPr>
          <w:rFonts w:ascii="Garamond" w:hAnsi="Garamond"/>
        </w:rPr>
      </w:pPr>
    </w:p>
    <w:p w14:paraId="5F04B136" w14:textId="31375982" w:rsidR="00730EEC" w:rsidRDefault="00730EEC" w:rsidP="00730EEC">
      <w:pPr>
        <w:jc w:val="center"/>
        <w:rPr>
          <w:rFonts w:ascii="Garamond" w:hAnsi="Garamond"/>
        </w:rPr>
      </w:pPr>
      <w:r>
        <w:rPr>
          <w:rFonts w:ascii="Garamond" w:hAnsi="Garamond"/>
          <w:noProof/>
        </w:rPr>
        <w:drawing>
          <wp:inline distT="0" distB="0" distL="0" distR="0" wp14:anchorId="3371A50C" wp14:editId="02149FEF">
            <wp:extent cx="4876800" cy="3251200"/>
            <wp:effectExtent l="0" t="0" r="0" b="0"/>
            <wp:docPr id="9" name="Picture 9" descr="A picture containing building, furniture,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uilding, furniture, decorate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876800" cy="3251200"/>
                    </a:xfrm>
                    <a:prstGeom prst="rect">
                      <a:avLst/>
                    </a:prstGeom>
                  </pic:spPr>
                </pic:pic>
              </a:graphicData>
            </a:graphic>
          </wp:inline>
        </w:drawing>
      </w:r>
    </w:p>
    <w:p w14:paraId="0712A67E" w14:textId="77777777" w:rsidR="00730EEC" w:rsidRDefault="00730EEC" w:rsidP="00BA06CD">
      <w:pPr>
        <w:rPr>
          <w:rFonts w:ascii="Garamond" w:hAnsi="Garamond"/>
        </w:rPr>
      </w:pPr>
    </w:p>
    <w:p w14:paraId="2AC79374" w14:textId="4CED52F4" w:rsidR="00730EEC" w:rsidRDefault="00730EEC" w:rsidP="00F71E52">
      <w:pPr>
        <w:jc w:val="center"/>
        <w:rPr>
          <w:rFonts w:ascii="Garamond" w:hAnsi="Garamond"/>
        </w:rPr>
      </w:pPr>
      <w:r>
        <w:rPr>
          <w:rFonts w:ascii="Garamond" w:hAnsi="Garamond"/>
        </w:rPr>
        <w:t xml:space="preserve">Pink poolside </w:t>
      </w:r>
      <w:r w:rsidR="00F71E52">
        <w:rPr>
          <w:rFonts w:ascii="Garamond" w:hAnsi="Garamond"/>
        </w:rPr>
        <w:t xml:space="preserve">oasis </w:t>
      </w:r>
      <w:r>
        <w:rPr>
          <w:rFonts w:ascii="Garamond" w:hAnsi="Garamond"/>
        </w:rPr>
        <w:t xml:space="preserve">by </w:t>
      </w:r>
      <w:r w:rsidR="00F71E52" w:rsidRPr="00F71E52">
        <w:rPr>
          <w:rFonts w:ascii="Garamond" w:hAnsi="Garamond"/>
        </w:rPr>
        <w:t xml:space="preserve">Janie </w:t>
      </w:r>
      <w:proofErr w:type="spellStart"/>
      <w:r w:rsidR="00F71E52" w:rsidRPr="00F71E52">
        <w:rPr>
          <w:rFonts w:ascii="Garamond" w:hAnsi="Garamond"/>
        </w:rPr>
        <w:t>Molster</w:t>
      </w:r>
      <w:proofErr w:type="spellEnd"/>
      <w:r w:rsidR="00F71E52">
        <w:rPr>
          <w:rFonts w:ascii="Garamond" w:hAnsi="Garamond"/>
        </w:rPr>
        <w:t>.</w:t>
      </w:r>
    </w:p>
    <w:p w14:paraId="08B13C55" w14:textId="77777777" w:rsidR="00730EEC" w:rsidRDefault="00730EEC" w:rsidP="00BA06CD">
      <w:pPr>
        <w:rPr>
          <w:rFonts w:ascii="Garamond" w:hAnsi="Garamond"/>
        </w:rPr>
      </w:pPr>
    </w:p>
    <w:p w14:paraId="15906E30" w14:textId="30862C75" w:rsidR="00051EF4" w:rsidRDefault="00051EF4" w:rsidP="00BA06CD">
      <w:pPr>
        <w:rPr>
          <w:rFonts w:ascii="Garamond" w:hAnsi="Garamond"/>
        </w:rPr>
      </w:pPr>
      <w:r>
        <w:rPr>
          <w:rFonts w:ascii="Garamond" w:hAnsi="Garamond"/>
        </w:rPr>
        <w:t xml:space="preserve">With such an array of talent and </w:t>
      </w:r>
      <w:r w:rsidR="00730EEC">
        <w:rPr>
          <w:rFonts w:ascii="Garamond" w:hAnsi="Garamond"/>
        </w:rPr>
        <w:t xml:space="preserve">spaces to discover within the showhouse, it is hard for us to pare down our selection of favorites. </w:t>
      </w:r>
      <w:r w:rsidR="00F71E52">
        <w:rPr>
          <w:rFonts w:ascii="Garamond" w:hAnsi="Garamond"/>
        </w:rPr>
        <w:t xml:space="preserve">Congratulations to all the </w:t>
      </w:r>
      <w:r w:rsidR="00F71E52" w:rsidRPr="00F71E52">
        <w:rPr>
          <w:rFonts w:ascii="Garamond" w:hAnsi="Garamond"/>
        </w:rPr>
        <w:t>inimitable</w:t>
      </w:r>
      <w:r w:rsidR="00F71E52">
        <w:rPr>
          <w:rFonts w:ascii="Garamond" w:hAnsi="Garamond"/>
        </w:rPr>
        <w:t xml:space="preserve"> designers who left their mark on the </w:t>
      </w:r>
      <w:r w:rsidR="00F71E52" w:rsidRPr="00F71E52">
        <w:rPr>
          <w:rFonts w:ascii="Garamond" w:hAnsi="Garamond"/>
        </w:rPr>
        <w:t>beautifully restored</w:t>
      </w:r>
      <w:r w:rsidR="00F71E52">
        <w:rPr>
          <w:rFonts w:ascii="Garamond" w:hAnsi="Garamond"/>
        </w:rPr>
        <w:t xml:space="preserve"> “Mansion of Northwood.” </w:t>
      </w:r>
    </w:p>
    <w:p w14:paraId="26645D72" w14:textId="471C9201" w:rsidR="00190695" w:rsidRDefault="00190695" w:rsidP="00BA06CD">
      <w:pPr>
        <w:rPr>
          <w:rFonts w:ascii="Garamond" w:hAnsi="Garamond"/>
        </w:rPr>
      </w:pPr>
      <w:r>
        <w:rPr>
          <w:rFonts w:ascii="Garamond" w:hAnsi="Garamond"/>
        </w:rPr>
        <w:lastRenderedPageBreak/>
        <w:t xml:space="preserve">Learn more about the Kips Bay Showhouse and. Kips Bay Boys &amp; Girls </w:t>
      </w:r>
      <w:hyperlink r:id="rId14" w:history="1">
        <w:r w:rsidRPr="00190695">
          <w:rPr>
            <w:rStyle w:val="Hyperlink"/>
            <w:rFonts w:ascii="Garamond" w:hAnsi="Garamond"/>
          </w:rPr>
          <w:t>here</w:t>
        </w:r>
      </w:hyperlink>
      <w:r>
        <w:rPr>
          <w:rFonts w:ascii="Garamond" w:hAnsi="Garamond"/>
        </w:rPr>
        <w:t xml:space="preserve">. </w:t>
      </w:r>
    </w:p>
    <w:p w14:paraId="4DB98BAB" w14:textId="62300BD7" w:rsidR="00730EEC" w:rsidRDefault="00730EEC" w:rsidP="00BA06CD">
      <w:pPr>
        <w:rPr>
          <w:rFonts w:ascii="Garamond" w:hAnsi="Garamond"/>
        </w:rPr>
      </w:pPr>
    </w:p>
    <w:p w14:paraId="68432672" w14:textId="138A6478" w:rsidR="00730EEC" w:rsidRPr="00FA0E3B" w:rsidRDefault="00CC000D" w:rsidP="00BA06CD">
      <w:pPr>
        <w:rPr>
          <w:rFonts w:ascii="Garamond" w:hAnsi="Garamond"/>
        </w:rPr>
      </w:pPr>
      <w:r>
        <w:rPr>
          <w:rFonts w:ascii="Garamond" w:hAnsi="Garamond"/>
        </w:rPr>
        <w:t xml:space="preserve">Images: Carmel Brantley and Nicholas Sargent </w:t>
      </w:r>
    </w:p>
    <w:sectPr w:rsidR="00730EEC" w:rsidRPr="00FA0E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0E8"/>
    <w:rsid w:val="00051EF4"/>
    <w:rsid w:val="000C6CD7"/>
    <w:rsid w:val="001133BF"/>
    <w:rsid w:val="00190695"/>
    <w:rsid w:val="001E0AFD"/>
    <w:rsid w:val="00283294"/>
    <w:rsid w:val="0031357E"/>
    <w:rsid w:val="00477930"/>
    <w:rsid w:val="005C277A"/>
    <w:rsid w:val="00636C9F"/>
    <w:rsid w:val="00690804"/>
    <w:rsid w:val="00730EEC"/>
    <w:rsid w:val="007914BF"/>
    <w:rsid w:val="008C6B6D"/>
    <w:rsid w:val="00A465B7"/>
    <w:rsid w:val="00A81F95"/>
    <w:rsid w:val="00B03EA6"/>
    <w:rsid w:val="00B17F01"/>
    <w:rsid w:val="00BA06CD"/>
    <w:rsid w:val="00BE60E8"/>
    <w:rsid w:val="00CC000D"/>
    <w:rsid w:val="00D05973"/>
    <w:rsid w:val="00DA02B4"/>
    <w:rsid w:val="00F71E52"/>
    <w:rsid w:val="00F87596"/>
    <w:rsid w:val="00FA0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7098CEB"/>
  <w15:chartTrackingRefBased/>
  <w15:docId w15:val="{D5EE2D23-F72F-AC42-89F9-2EF7A36DB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0695"/>
    <w:rPr>
      <w:color w:val="0563C1" w:themeColor="hyperlink"/>
      <w:u w:val="single"/>
    </w:rPr>
  </w:style>
  <w:style w:type="character" w:styleId="UnresolvedMention">
    <w:name w:val="Unresolved Mention"/>
    <w:basedOn w:val="DefaultParagraphFont"/>
    <w:uiPriority w:val="99"/>
    <w:semiHidden/>
    <w:unhideWhenUsed/>
    <w:rsid w:val="00190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6502">
      <w:bodyDiv w:val="1"/>
      <w:marLeft w:val="0"/>
      <w:marRight w:val="0"/>
      <w:marTop w:val="0"/>
      <w:marBottom w:val="0"/>
      <w:divBdr>
        <w:top w:val="none" w:sz="0" w:space="0" w:color="auto"/>
        <w:left w:val="none" w:sz="0" w:space="0" w:color="auto"/>
        <w:bottom w:val="none" w:sz="0" w:space="0" w:color="auto"/>
        <w:right w:val="none" w:sz="0" w:space="0" w:color="auto"/>
      </w:divBdr>
    </w:div>
    <w:div w:id="212348872">
      <w:bodyDiv w:val="1"/>
      <w:marLeft w:val="0"/>
      <w:marRight w:val="0"/>
      <w:marTop w:val="0"/>
      <w:marBottom w:val="0"/>
      <w:divBdr>
        <w:top w:val="none" w:sz="0" w:space="0" w:color="auto"/>
        <w:left w:val="none" w:sz="0" w:space="0" w:color="auto"/>
        <w:bottom w:val="none" w:sz="0" w:space="0" w:color="auto"/>
        <w:right w:val="none" w:sz="0" w:space="0" w:color="auto"/>
      </w:divBdr>
    </w:div>
    <w:div w:id="292564620">
      <w:bodyDiv w:val="1"/>
      <w:marLeft w:val="0"/>
      <w:marRight w:val="0"/>
      <w:marTop w:val="0"/>
      <w:marBottom w:val="0"/>
      <w:divBdr>
        <w:top w:val="none" w:sz="0" w:space="0" w:color="auto"/>
        <w:left w:val="none" w:sz="0" w:space="0" w:color="auto"/>
        <w:bottom w:val="none" w:sz="0" w:space="0" w:color="auto"/>
        <w:right w:val="none" w:sz="0" w:space="0" w:color="auto"/>
      </w:divBdr>
    </w:div>
    <w:div w:id="437414234">
      <w:bodyDiv w:val="1"/>
      <w:marLeft w:val="0"/>
      <w:marRight w:val="0"/>
      <w:marTop w:val="0"/>
      <w:marBottom w:val="0"/>
      <w:divBdr>
        <w:top w:val="none" w:sz="0" w:space="0" w:color="auto"/>
        <w:left w:val="none" w:sz="0" w:space="0" w:color="auto"/>
        <w:bottom w:val="none" w:sz="0" w:space="0" w:color="auto"/>
        <w:right w:val="none" w:sz="0" w:space="0" w:color="auto"/>
      </w:divBdr>
    </w:div>
    <w:div w:id="523861478">
      <w:bodyDiv w:val="1"/>
      <w:marLeft w:val="0"/>
      <w:marRight w:val="0"/>
      <w:marTop w:val="0"/>
      <w:marBottom w:val="0"/>
      <w:divBdr>
        <w:top w:val="none" w:sz="0" w:space="0" w:color="auto"/>
        <w:left w:val="none" w:sz="0" w:space="0" w:color="auto"/>
        <w:bottom w:val="none" w:sz="0" w:space="0" w:color="auto"/>
        <w:right w:val="none" w:sz="0" w:space="0" w:color="auto"/>
      </w:divBdr>
    </w:div>
    <w:div w:id="683241246">
      <w:bodyDiv w:val="1"/>
      <w:marLeft w:val="0"/>
      <w:marRight w:val="0"/>
      <w:marTop w:val="0"/>
      <w:marBottom w:val="0"/>
      <w:divBdr>
        <w:top w:val="none" w:sz="0" w:space="0" w:color="auto"/>
        <w:left w:val="none" w:sz="0" w:space="0" w:color="auto"/>
        <w:bottom w:val="none" w:sz="0" w:space="0" w:color="auto"/>
        <w:right w:val="none" w:sz="0" w:space="0" w:color="auto"/>
      </w:divBdr>
    </w:div>
    <w:div w:id="746079590">
      <w:bodyDiv w:val="1"/>
      <w:marLeft w:val="0"/>
      <w:marRight w:val="0"/>
      <w:marTop w:val="0"/>
      <w:marBottom w:val="0"/>
      <w:divBdr>
        <w:top w:val="none" w:sz="0" w:space="0" w:color="auto"/>
        <w:left w:val="none" w:sz="0" w:space="0" w:color="auto"/>
        <w:bottom w:val="none" w:sz="0" w:space="0" w:color="auto"/>
        <w:right w:val="none" w:sz="0" w:space="0" w:color="auto"/>
      </w:divBdr>
    </w:div>
    <w:div w:id="785084550">
      <w:bodyDiv w:val="1"/>
      <w:marLeft w:val="0"/>
      <w:marRight w:val="0"/>
      <w:marTop w:val="0"/>
      <w:marBottom w:val="0"/>
      <w:divBdr>
        <w:top w:val="none" w:sz="0" w:space="0" w:color="auto"/>
        <w:left w:val="none" w:sz="0" w:space="0" w:color="auto"/>
        <w:bottom w:val="none" w:sz="0" w:space="0" w:color="auto"/>
        <w:right w:val="none" w:sz="0" w:space="0" w:color="auto"/>
      </w:divBdr>
    </w:div>
    <w:div w:id="1006061033">
      <w:bodyDiv w:val="1"/>
      <w:marLeft w:val="0"/>
      <w:marRight w:val="0"/>
      <w:marTop w:val="0"/>
      <w:marBottom w:val="0"/>
      <w:divBdr>
        <w:top w:val="none" w:sz="0" w:space="0" w:color="auto"/>
        <w:left w:val="none" w:sz="0" w:space="0" w:color="auto"/>
        <w:bottom w:val="none" w:sz="0" w:space="0" w:color="auto"/>
        <w:right w:val="none" w:sz="0" w:space="0" w:color="auto"/>
      </w:divBdr>
    </w:div>
    <w:div w:id="1563369427">
      <w:bodyDiv w:val="1"/>
      <w:marLeft w:val="0"/>
      <w:marRight w:val="0"/>
      <w:marTop w:val="0"/>
      <w:marBottom w:val="0"/>
      <w:divBdr>
        <w:top w:val="none" w:sz="0" w:space="0" w:color="auto"/>
        <w:left w:val="none" w:sz="0" w:space="0" w:color="auto"/>
        <w:bottom w:val="none" w:sz="0" w:space="0" w:color="auto"/>
        <w:right w:val="none" w:sz="0" w:space="0" w:color="auto"/>
      </w:divBdr>
    </w:div>
    <w:div w:id="1611738664">
      <w:bodyDiv w:val="1"/>
      <w:marLeft w:val="0"/>
      <w:marRight w:val="0"/>
      <w:marTop w:val="0"/>
      <w:marBottom w:val="0"/>
      <w:divBdr>
        <w:top w:val="none" w:sz="0" w:space="0" w:color="auto"/>
        <w:left w:val="none" w:sz="0" w:space="0" w:color="auto"/>
        <w:bottom w:val="none" w:sz="0" w:space="0" w:color="auto"/>
        <w:right w:val="none" w:sz="0" w:space="0" w:color="auto"/>
      </w:divBdr>
    </w:div>
    <w:div w:id="1704095683">
      <w:bodyDiv w:val="1"/>
      <w:marLeft w:val="0"/>
      <w:marRight w:val="0"/>
      <w:marTop w:val="0"/>
      <w:marBottom w:val="0"/>
      <w:divBdr>
        <w:top w:val="none" w:sz="0" w:space="0" w:color="auto"/>
        <w:left w:val="none" w:sz="0" w:space="0" w:color="auto"/>
        <w:bottom w:val="none" w:sz="0" w:space="0" w:color="auto"/>
        <w:right w:val="none" w:sz="0" w:space="0" w:color="auto"/>
      </w:divBdr>
    </w:div>
    <w:div w:id="1774977352">
      <w:bodyDiv w:val="1"/>
      <w:marLeft w:val="0"/>
      <w:marRight w:val="0"/>
      <w:marTop w:val="0"/>
      <w:marBottom w:val="0"/>
      <w:divBdr>
        <w:top w:val="none" w:sz="0" w:space="0" w:color="auto"/>
        <w:left w:val="none" w:sz="0" w:space="0" w:color="auto"/>
        <w:bottom w:val="none" w:sz="0" w:space="0" w:color="auto"/>
        <w:right w:val="none" w:sz="0" w:space="0" w:color="auto"/>
      </w:divBdr>
    </w:div>
    <w:div w:id="2013100246">
      <w:bodyDiv w:val="1"/>
      <w:marLeft w:val="0"/>
      <w:marRight w:val="0"/>
      <w:marTop w:val="0"/>
      <w:marBottom w:val="0"/>
      <w:divBdr>
        <w:top w:val="none" w:sz="0" w:space="0" w:color="auto"/>
        <w:left w:val="none" w:sz="0" w:space="0" w:color="auto"/>
        <w:bottom w:val="none" w:sz="0" w:space="0" w:color="auto"/>
        <w:right w:val="none" w:sz="0" w:space="0" w:color="auto"/>
      </w:divBdr>
    </w:div>
    <w:div w:id="206891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hyperlink" Target="https://www.kipsbaydecoratorshowhous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6</Pages>
  <Words>268</Words>
  <Characters>1530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Aldridge</dc:creator>
  <cp:keywords/>
  <dc:description/>
  <cp:lastModifiedBy>Natalie Aldridge</cp:lastModifiedBy>
  <cp:revision>6</cp:revision>
  <dcterms:created xsi:type="dcterms:W3CDTF">2022-04-11T18:13:00Z</dcterms:created>
  <dcterms:modified xsi:type="dcterms:W3CDTF">2022-04-12T03:46:00Z</dcterms:modified>
</cp:coreProperties>
</file>